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A8F21" w14:textId="77777777" w:rsidR="000236A6" w:rsidRPr="003653D6" w:rsidRDefault="000236A6" w:rsidP="000236A6">
      <w:pPr>
        <w:ind w:left="0"/>
      </w:pPr>
      <w:bookmarkStart w:id="0" w:name="_GoBack"/>
      <w:bookmarkEnd w:id="0"/>
      <w:r>
        <w:rPr>
          <w:noProof/>
        </w:rPr>
        <w:drawing>
          <wp:anchor distT="0" distB="0" distL="114300" distR="114300" simplePos="0" relativeHeight="251661312" behindDoc="0" locked="0" layoutInCell="1" allowOverlap="1" wp14:anchorId="25A0FA9F" wp14:editId="2BBB7603">
            <wp:simplePos x="2333625" y="542925"/>
            <wp:positionH relativeFrom="column">
              <wp:posOffset>2336165</wp:posOffset>
            </wp:positionH>
            <wp:positionV relativeFrom="paragraph">
              <wp:align>top</wp:align>
            </wp:positionV>
            <wp:extent cx="2895600" cy="1135380"/>
            <wp:effectExtent l="0" t="0" r="0" b="762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135380"/>
                    </a:xfrm>
                    <a:prstGeom prst="rect">
                      <a:avLst/>
                    </a:prstGeom>
                    <a:noFill/>
                    <a:ln>
                      <a:noFill/>
                    </a:ln>
                  </pic:spPr>
                </pic:pic>
              </a:graphicData>
            </a:graphic>
          </wp:anchor>
        </w:drawing>
      </w:r>
      <w:r>
        <w:br w:type="textWrapping" w:clear="all"/>
      </w:r>
    </w:p>
    <w:p w14:paraId="5DB1DEBF" w14:textId="77777777" w:rsidR="000236A6" w:rsidRPr="004B3E80" w:rsidRDefault="000236A6" w:rsidP="000236A6">
      <w:pPr>
        <w:pStyle w:val="Title"/>
        <w:rPr>
          <w:rFonts w:asciiTheme="minorHAnsi" w:hAnsiTheme="minorHAnsi" w:cstheme="minorHAnsi"/>
          <w:sz w:val="28"/>
          <w:szCs w:val="28"/>
        </w:rPr>
      </w:pPr>
    </w:p>
    <w:p w14:paraId="645CCBEA" w14:textId="6BAACA44" w:rsidR="004B3E80" w:rsidRPr="006E210B" w:rsidRDefault="000236A6" w:rsidP="006E210B">
      <w:pPr>
        <w:pStyle w:val="Title"/>
        <w:rPr>
          <w:rFonts w:asciiTheme="minorHAnsi" w:hAnsiTheme="minorHAnsi"/>
        </w:rPr>
      </w:pPr>
      <w:r w:rsidRPr="003653D6">
        <w:rPr>
          <w:rFonts w:asciiTheme="minorHAnsi" w:hAnsiTheme="minorHAnsi" w:cstheme="minorHAnsi"/>
        </w:rPr>
        <w:t xml:space="preserve">This </w:t>
      </w:r>
      <w:r>
        <w:rPr>
          <w:rFonts w:asciiTheme="minorHAnsi" w:hAnsiTheme="minorHAnsi" w:cstheme="minorHAnsi"/>
        </w:rPr>
        <w:t>Policy</w:t>
      </w:r>
      <w:r w:rsidR="00C36689" w:rsidRPr="006E210B">
        <w:rPr>
          <w:rFonts w:asciiTheme="minorHAnsi" w:hAnsiTheme="minorHAnsi"/>
        </w:rPr>
        <w:t xml:space="preserve"> </w:t>
      </w:r>
      <w:r w:rsidR="004B3E80" w:rsidRPr="006E210B">
        <w:rPr>
          <w:rFonts w:asciiTheme="minorHAnsi" w:hAnsiTheme="minorHAnsi"/>
        </w:rPr>
        <w:t>must be read in conjunction with the School’s Behaviour Policy</w:t>
      </w:r>
      <w:r w:rsidR="00087C25" w:rsidRPr="006E210B">
        <w:rPr>
          <w:rFonts w:asciiTheme="minorHAnsi" w:hAnsiTheme="minorHAnsi"/>
        </w:rPr>
        <w:t xml:space="preserve"> and procedures</w:t>
      </w:r>
      <w:r w:rsidR="004B3E80" w:rsidRPr="006E210B">
        <w:rPr>
          <w:rFonts w:asciiTheme="minorHAnsi" w:hAnsiTheme="minorHAnsi"/>
        </w:rPr>
        <w:t xml:space="preserve">, brought to the attention of those it affects (staff, pupils, parents, and to some extent contractors and volunteers), and </w:t>
      </w:r>
      <w:r w:rsidR="00087C25" w:rsidRPr="006E210B">
        <w:rPr>
          <w:rFonts w:asciiTheme="minorHAnsi" w:hAnsiTheme="minorHAnsi"/>
        </w:rPr>
        <w:t xml:space="preserve">may </w:t>
      </w:r>
      <w:r w:rsidR="004B3E80" w:rsidRPr="006E210B">
        <w:rPr>
          <w:rFonts w:asciiTheme="minorHAnsi" w:hAnsiTheme="minorHAnsi"/>
        </w:rPr>
        <w:t>be published on the school website.</w:t>
      </w:r>
    </w:p>
    <w:p w14:paraId="51AB192C" w14:textId="77777777" w:rsidR="000F6597" w:rsidRPr="00382E5E" w:rsidRDefault="000F6597" w:rsidP="004B3E80">
      <w:pPr>
        <w:spacing w:after="0"/>
        <w:ind w:left="0"/>
        <w:jc w:val="center"/>
      </w:pPr>
    </w:p>
    <w:p w14:paraId="2BF17CC9" w14:textId="77777777" w:rsidR="00FC11E7" w:rsidRPr="00382E5E" w:rsidRDefault="00FC11E7" w:rsidP="004B3E80">
      <w:pPr>
        <w:spacing w:after="0"/>
        <w:ind w:left="0"/>
        <w:jc w:val="center"/>
      </w:pPr>
    </w:p>
    <w:p w14:paraId="6A4CEFA7" w14:textId="77777777" w:rsidR="000236A6" w:rsidRPr="003653D6" w:rsidRDefault="000236A6" w:rsidP="000236A6">
      <w:pPr>
        <w:spacing w:after="0"/>
        <w:ind w:left="0"/>
        <w:jc w:val="center"/>
      </w:pPr>
    </w:p>
    <w:p w14:paraId="2492C232" w14:textId="77777777" w:rsidR="000236A6" w:rsidRPr="003653D6" w:rsidRDefault="000236A6" w:rsidP="000236A6">
      <w:pPr>
        <w:spacing w:after="0"/>
        <w:ind w:left="0"/>
        <w:jc w:val="center"/>
      </w:pPr>
    </w:p>
    <w:p w14:paraId="0851F1DF" w14:textId="50D1EE49" w:rsidR="00FC11E7" w:rsidRPr="006E210B" w:rsidRDefault="000236A6" w:rsidP="004B3E80">
      <w:pPr>
        <w:pStyle w:val="Title"/>
        <w:rPr>
          <w:rFonts w:asciiTheme="minorHAnsi" w:hAnsiTheme="minorHAnsi"/>
          <w:sz w:val="56"/>
        </w:rPr>
      </w:pPr>
      <w:r w:rsidRPr="00180DCC">
        <w:rPr>
          <w:rFonts w:asciiTheme="minorHAnsi" w:hAnsiTheme="minorHAnsi" w:cstheme="minorHAnsi"/>
          <w:sz w:val="56"/>
          <w:szCs w:val="56"/>
        </w:rPr>
        <w:t>CHETWYNDE</w:t>
      </w:r>
      <w:r w:rsidR="00FC11E7" w:rsidRPr="006E210B">
        <w:rPr>
          <w:rFonts w:asciiTheme="minorHAnsi" w:hAnsiTheme="minorHAnsi"/>
          <w:sz w:val="56"/>
        </w:rPr>
        <w:t xml:space="preserve"> SCHOOL</w:t>
      </w:r>
    </w:p>
    <w:p w14:paraId="289D9756" w14:textId="77777777" w:rsidR="00FC11E7" w:rsidRPr="00382E5E" w:rsidRDefault="00FC11E7" w:rsidP="004B3E80">
      <w:pPr>
        <w:pStyle w:val="Title"/>
        <w:rPr>
          <w:rFonts w:asciiTheme="minorHAnsi" w:hAnsiTheme="minorHAnsi" w:cstheme="minorHAnsi"/>
          <w:sz w:val="48"/>
          <w:szCs w:val="48"/>
        </w:rPr>
      </w:pPr>
    </w:p>
    <w:p w14:paraId="76CE05F5" w14:textId="20AF3EDD" w:rsidR="00350F66" w:rsidRDefault="00572817" w:rsidP="006E210B">
      <w:pPr>
        <w:pStyle w:val="Title"/>
        <w:rPr>
          <w:rFonts w:asciiTheme="minorHAnsi" w:hAnsiTheme="minorHAnsi" w:cstheme="minorHAnsi"/>
          <w:sz w:val="64"/>
          <w:szCs w:val="64"/>
        </w:rPr>
      </w:pPr>
      <w:r w:rsidRPr="00382E5E">
        <w:rPr>
          <w:rFonts w:asciiTheme="minorHAnsi" w:hAnsiTheme="minorHAnsi" w:cstheme="minorHAnsi"/>
          <w:sz w:val="64"/>
          <w:szCs w:val="64"/>
        </w:rPr>
        <w:t xml:space="preserve">SUSPENSION AND PERMANENT </w:t>
      </w:r>
      <w:r w:rsidR="00544E2A" w:rsidRPr="00382E5E">
        <w:rPr>
          <w:rFonts w:asciiTheme="minorHAnsi" w:hAnsiTheme="minorHAnsi" w:cstheme="minorHAnsi"/>
          <w:sz w:val="64"/>
          <w:szCs w:val="64"/>
        </w:rPr>
        <w:t>EXCLUSION</w:t>
      </w:r>
      <w:r w:rsidR="00FC11E7" w:rsidRPr="00382E5E">
        <w:rPr>
          <w:rFonts w:asciiTheme="minorHAnsi" w:hAnsiTheme="minorHAnsi" w:cstheme="minorHAnsi"/>
          <w:sz w:val="64"/>
          <w:szCs w:val="64"/>
        </w:rPr>
        <w:t xml:space="preserve"> POLICY</w:t>
      </w:r>
    </w:p>
    <w:p w14:paraId="1515BB4C" w14:textId="77777777" w:rsidR="006E210B" w:rsidRDefault="006E210B" w:rsidP="006E210B">
      <w:pPr>
        <w:pStyle w:val="Title"/>
        <w:rPr>
          <w:rFonts w:asciiTheme="minorHAnsi" w:hAnsiTheme="minorHAnsi" w:cstheme="minorHAnsi"/>
          <w:sz w:val="64"/>
          <w:szCs w:val="64"/>
        </w:rPr>
      </w:pPr>
    </w:p>
    <w:p w14:paraId="273EEA4D" w14:textId="7C2B0E02" w:rsidR="006E210B" w:rsidRPr="006E210B" w:rsidRDefault="006E210B" w:rsidP="006E210B">
      <w:pPr>
        <w:pStyle w:val="Title"/>
        <w:rPr>
          <w:rFonts w:asciiTheme="minorHAnsi" w:hAnsiTheme="minorHAnsi" w:cstheme="minorHAnsi"/>
          <w:sz w:val="64"/>
          <w:szCs w:val="64"/>
        </w:rPr>
      </w:pPr>
      <w:r>
        <w:rPr>
          <w:rFonts w:asciiTheme="minorHAnsi" w:hAnsiTheme="minorHAnsi" w:cstheme="minorHAnsi"/>
          <w:sz w:val="64"/>
          <w:szCs w:val="64"/>
        </w:rPr>
        <w:t>2025</w:t>
      </w:r>
      <w:r w:rsidR="00A6725A">
        <w:rPr>
          <w:rFonts w:asciiTheme="minorHAnsi" w:hAnsiTheme="minorHAnsi" w:cstheme="minorHAnsi"/>
          <w:sz w:val="64"/>
          <w:szCs w:val="64"/>
        </w:rPr>
        <w:t>-26</w:t>
      </w:r>
    </w:p>
    <w:p w14:paraId="26A96EA2" w14:textId="77777777" w:rsidR="00C36689" w:rsidRPr="00382E5E" w:rsidRDefault="00C36689" w:rsidP="004B3E80">
      <w:pPr>
        <w:pStyle w:val="Title"/>
        <w:rPr>
          <w:rFonts w:asciiTheme="minorHAnsi" w:hAnsiTheme="minorHAnsi" w:cstheme="minorHAnsi"/>
          <w:sz w:val="36"/>
          <w:szCs w:val="36"/>
        </w:rPr>
      </w:pPr>
    </w:p>
    <w:p w14:paraId="36C2FDA1" w14:textId="77777777" w:rsidR="00FC11E7" w:rsidRPr="00382E5E" w:rsidRDefault="00FC11E7" w:rsidP="004B3E80">
      <w:pPr>
        <w:pStyle w:val="Title"/>
        <w:rPr>
          <w:rFonts w:asciiTheme="minorHAnsi" w:hAnsiTheme="minorHAnsi" w:cstheme="minorHAnsi"/>
          <w:sz w:val="36"/>
          <w:szCs w:val="36"/>
        </w:rPr>
      </w:pPr>
    </w:p>
    <w:p w14:paraId="7188CB59" w14:textId="77777777" w:rsidR="00FC11E7" w:rsidRPr="00382E5E" w:rsidRDefault="00FC11E7" w:rsidP="004B3E80">
      <w:pPr>
        <w:pStyle w:val="Title"/>
        <w:rPr>
          <w:rFonts w:asciiTheme="minorHAnsi" w:hAnsiTheme="minorHAnsi" w:cstheme="minorHAnsi"/>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2268"/>
        <w:gridCol w:w="1519"/>
      </w:tblGrid>
      <w:tr w:rsidR="00FC11E7" w:rsidRPr="00382E5E" w14:paraId="71CBB0F6" w14:textId="77777777" w:rsidTr="00544E2A">
        <w:trPr>
          <w:trHeight w:val="429"/>
        </w:trPr>
        <w:tc>
          <w:tcPr>
            <w:tcW w:w="9878" w:type="dxa"/>
            <w:gridSpan w:val="4"/>
            <w:shd w:val="clear" w:color="auto" w:fill="D9D9D9"/>
            <w:vAlign w:val="center"/>
          </w:tcPr>
          <w:p w14:paraId="27EE0893" w14:textId="77777777" w:rsidR="00FC11E7" w:rsidRPr="00382E5E" w:rsidRDefault="00FC11E7" w:rsidP="0036044C">
            <w:pPr>
              <w:pStyle w:val="Title"/>
              <w:jc w:val="left"/>
              <w:rPr>
                <w:rFonts w:ascii="Calibri" w:hAnsi="Calibri"/>
                <w:sz w:val="28"/>
                <w:szCs w:val="32"/>
              </w:rPr>
            </w:pPr>
            <w:r w:rsidRPr="00382E5E">
              <w:rPr>
                <w:rFonts w:ascii="Calibri" w:hAnsi="Calibri"/>
                <w:sz w:val="28"/>
                <w:szCs w:val="32"/>
              </w:rPr>
              <w:t>Approved by</w:t>
            </w:r>
            <w:r w:rsidRPr="00382E5E">
              <w:rPr>
                <w:rFonts w:ascii="Calibri" w:hAnsi="Calibri"/>
                <w:sz w:val="28"/>
                <w:szCs w:val="32"/>
                <w:vertAlign w:val="superscript"/>
              </w:rPr>
              <w:t>1</w:t>
            </w:r>
          </w:p>
        </w:tc>
      </w:tr>
      <w:tr w:rsidR="00FC11E7" w:rsidRPr="00382E5E" w14:paraId="5DEAD7DB" w14:textId="77777777" w:rsidTr="00544E2A">
        <w:trPr>
          <w:trHeight w:val="552"/>
        </w:trPr>
        <w:tc>
          <w:tcPr>
            <w:tcW w:w="2689" w:type="dxa"/>
            <w:shd w:val="clear" w:color="auto" w:fill="F2F2F2"/>
            <w:vAlign w:val="center"/>
          </w:tcPr>
          <w:p w14:paraId="2E50CB19" w14:textId="77777777" w:rsidR="00FC11E7" w:rsidRPr="00382E5E" w:rsidRDefault="00FC11E7" w:rsidP="0036044C">
            <w:pPr>
              <w:pStyle w:val="Title"/>
              <w:jc w:val="left"/>
              <w:rPr>
                <w:rFonts w:ascii="Calibri" w:hAnsi="Calibri"/>
              </w:rPr>
            </w:pPr>
            <w:r w:rsidRPr="00382E5E">
              <w:rPr>
                <w:rFonts w:ascii="Calibri" w:hAnsi="Calibri"/>
              </w:rPr>
              <w:t>Name:</w:t>
            </w:r>
          </w:p>
        </w:tc>
        <w:tc>
          <w:tcPr>
            <w:tcW w:w="7189" w:type="dxa"/>
            <w:gridSpan w:val="3"/>
            <w:vAlign w:val="center"/>
          </w:tcPr>
          <w:p w14:paraId="6C8C5020" w14:textId="3BDBB4E2" w:rsidR="00FC11E7" w:rsidRPr="00382E5E" w:rsidRDefault="000236A6" w:rsidP="0036044C">
            <w:pPr>
              <w:pStyle w:val="Title"/>
              <w:jc w:val="left"/>
              <w:rPr>
                <w:rFonts w:ascii="Calibri" w:hAnsi="Calibri"/>
                <w:b w:val="0"/>
              </w:rPr>
            </w:pPr>
            <w:r>
              <w:rPr>
                <w:rFonts w:ascii="Calibri" w:hAnsi="Calibri"/>
                <w:b w:val="0"/>
              </w:rPr>
              <w:t>John Burgess</w:t>
            </w:r>
          </w:p>
        </w:tc>
      </w:tr>
      <w:tr w:rsidR="00FC11E7" w:rsidRPr="00382E5E" w14:paraId="74FD5FC6" w14:textId="77777777" w:rsidTr="00544E2A">
        <w:trPr>
          <w:trHeight w:val="552"/>
        </w:trPr>
        <w:tc>
          <w:tcPr>
            <w:tcW w:w="2689" w:type="dxa"/>
            <w:shd w:val="clear" w:color="auto" w:fill="F2F2F2"/>
            <w:vAlign w:val="center"/>
          </w:tcPr>
          <w:p w14:paraId="1567CCB2" w14:textId="77777777" w:rsidR="00FC11E7" w:rsidRPr="00382E5E" w:rsidRDefault="00FC11E7" w:rsidP="0036044C">
            <w:pPr>
              <w:pStyle w:val="Title"/>
              <w:jc w:val="left"/>
              <w:rPr>
                <w:rFonts w:ascii="Calibri" w:hAnsi="Calibri"/>
              </w:rPr>
            </w:pPr>
            <w:r w:rsidRPr="00382E5E">
              <w:rPr>
                <w:rFonts w:ascii="Calibri" w:hAnsi="Calibri"/>
              </w:rPr>
              <w:t>Position:</w:t>
            </w:r>
          </w:p>
        </w:tc>
        <w:tc>
          <w:tcPr>
            <w:tcW w:w="7189" w:type="dxa"/>
            <w:gridSpan w:val="3"/>
            <w:vAlign w:val="center"/>
          </w:tcPr>
          <w:p w14:paraId="4A247DDD" w14:textId="76B70E27" w:rsidR="00FC11E7" w:rsidRPr="00382E5E" w:rsidRDefault="000236A6" w:rsidP="0036044C">
            <w:pPr>
              <w:pStyle w:val="Title"/>
              <w:jc w:val="left"/>
              <w:rPr>
                <w:rFonts w:ascii="Calibri" w:hAnsi="Calibri"/>
                <w:b w:val="0"/>
              </w:rPr>
            </w:pPr>
            <w:r>
              <w:rPr>
                <w:rFonts w:ascii="Calibri" w:hAnsi="Calibri"/>
                <w:b w:val="0"/>
              </w:rPr>
              <w:t>Chair of Governors</w:t>
            </w:r>
          </w:p>
        </w:tc>
      </w:tr>
      <w:tr w:rsidR="00FC11E7" w:rsidRPr="00382E5E" w14:paraId="65037D93" w14:textId="77777777" w:rsidTr="00544E2A">
        <w:trPr>
          <w:trHeight w:val="552"/>
        </w:trPr>
        <w:tc>
          <w:tcPr>
            <w:tcW w:w="2689" w:type="dxa"/>
            <w:shd w:val="clear" w:color="auto" w:fill="F2F2F2"/>
            <w:vAlign w:val="center"/>
          </w:tcPr>
          <w:p w14:paraId="37501CA0" w14:textId="77777777" w:rsidR="00FC11E7" w:rsidRPr="00382E5E" w:rsidRDefault="00FC11E7" w:rsidP="0036044C">
            <w:pPr>
              <w:pStyle w:val="Title"/>
              <w:jc w:val="left"/>
              <w:rPr>
                <w:rFonts w:ascii="Calibri" w:hAnsi="Calibri"/>
              </w:rPr>
            </w:pPr>
            <w:r w:rsidRPr="00382E5E">
              <w:rPr>
                <w:rFonts w:ascii="Calibri" w:hAnsi="Calibri"/>
              </w:rPr>
              <w:t>Signed:</w:t>
            </w:r>
          </w:p>
        </w:tc>
        <w:tc>
          <w:tcPr>
            <w:tcW w:w="7189" w:type="dxa"/>
            <w:gridSpan w:val="3"/>
            <w:vAlign w:val="center"/>
          </w:tcPr>
          <w:p w14:paraId="1766FCF8" w14:textId="67A6D604" w:rsidR="00FC11E7" w:rsidRPr="00382E5E" w:rsidRDefault="000236A6" w:rsidP="0036044C">
            <w:pPr>
              <w:pStyle w:val="Title"/>
              <w:jc w:val="left"/>
              <w:rPr>
                <w:rFonts w:ascii="Calibri" w:hAnsi="Calibri"/>
                <w:b w:val="0"/>
              </w:rPr>
            </w:pPr>
            <w:r>
              <w:rPr>
                <w:rFonts w:ascii="Calibri Light" w:hAnsi="Calibri Light"/>
                <w:b w:val="0"/>
                <w:noProof/>
                <w:lang w:eastAsia="en-GB"/>
              </w:rPr>
              <w:drawing>
                <wp:inline distT="0" distB="0" distL="0" distR="0" wp14:anchorId="066D4E5E" wp14:editId="2A6429BE">
                  <wp:extent cx="1501140" cy="876300"/>
                  <wp:effectExtent l="0" t="0" r="3810" b="0"/>
                  <wp:docPr id="4" name="Picture 4" descr="\\shares-01\staffdocuments$\s.jefferson\Documents\My Pictures\JBurgess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s-01\staffdocuments$\s.jefferson\Documents\My Pictures\JBurgess si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1140" cy="876300"/>
                          </a:xfrm>
                          <a:prstGeom prst="rect">
                            <a:avLst/>
                          </a:prstGeom>
                          <a:noFill/>
                          <a:ln>
                            <a:noFill/>
                          </a:ln>
                        </pic:spPr>
                      </pic:pic>
                    </a:graphicData>
                  </a:graphic>
                </wp:inline>
              </w:drawing>
            </w:r>
          </w:p>
        </w:tc>
      </w:tr>
      <w:tr w:rsidR="006E210B" w:rsidRPr="00382E5E" w14:paraId="45A60197" w14:textId="77777777" w:rsidTr="00A305E8">
        <w:trPr>
          <w:trHeight w:val="552"/>
        </w:trPr>
        <w:tc>
          <w:tcPr>
            <w:tcW w:w="2689" w:type="dxa"/>
            <w:tcBorders>
              <w:bottom w:val="single" w:sz="4" w:space="0" w:color="auto"/>
            </w:tcBorders>
            <w:shd w:val="clear" w:color="auto" w:fill="F2F2F2"/>
            <w:vAlign w:val="center"/>
          </w:tcPr>
          <w:p w14:paraId="51F5552E" w14:textId="638C8AA1" w:rsidR="000323B9" w:rsidRPr="00382E5E" w:rsidRDefault="000323B9" w:rsidP="0036044C">
            <w:pPr>
              <w:pStyle w:val="Title"/>
              <w:jc w:val="left"/>
              <w:rPr>
                <w:rFonts w:ascii="Calibri" w:hAnsi="Calibri"/>
              </w:rPr>
            </w:pPr>
            <w:r>
              <w:rPr>
                <w:rFonts w:ascii="Calibri" w:hAnsi="Calibri"/>
              </w:rPr>
              <w:t xml:space="preserve">Version </w:t>
            </w:r>
            <w:r w:rsidRPr="00382E5E">
              <w:rPr>
                <w:rFonts w:ascii="Calibri" w:hAnsi="Calibri"/>
              </w:rPr>
              <w:t>Date:</w:t>
            </w:r>
          </w:p>
        </w:tc>
        <w:tc>
          <w:tcPr>
            <w:tcW w:w="3402" w:type="dxa"/>
            <w:tcBorders>
              <w:bottom w:val="single" w:sz="4" w:space="0" w:color="auto"/>
            </w:tcBorders>
            <w:vAlign w:val="center"/>
          </w:tcPr>
          <w:p w14:paraId="13CC4209" w14:textId="1A4F5DBC" w:rsidR="000323B9" w:rsidRPr="00382E5E" w:rsidRDefault="00A6725A" w:rsidP="009C000C">
            <w:pPr>
              <w:pStyle w:val="Title"/>
              <w:jc w:val="left"/>
              <w:rPr>
                <w:rFonts w:ascii="Calibri" w:hAnsi="Calibri"/>
                <w:b w:val="0"/>
              </w:rPr>
            </w:pPr>
            <w:r>
              <w:rPr>
                <w:rFonts w:ascii="Calibri" w:hAnsi="Calibri"/>
                <w:b w:val="0"/>
              </w:rPr>
              <w:t>September 25</w:t>
            </w:r>
          </w:p>
        </w:tc>
        <w:tc>
          <w:tcPr>
            <w:tcW w:w="2268" w:type="dxa"/>
            <w:tcBorders>
              <w:bottom w:val="single" w:sz="4" w:space="0" w:color="auto"/>
            </w:tcBorders>
            <w:shd w:val="clear" w:color="auto" w:fill="F2F2F2" w:themeFill="background1" w:themeFillShade="F2"/>
            <w:vAlign w:val="center"/>
          </w:tcPr>
          <w:p w14:paraId="1E0E1642" w14:textId="33C7752A" w:rsidR="000323B9" w:rsidRPr="000323B9" w:rsidRDefault="000323B9" w:rsidP="009C000C">
            <w:pPr>
              <w:pStyle w:val="Title"/>
              <w:jc w:val="left"/>
              <w:rPr>
                <w:rFonts w:ascii="Calibri" w:hAnsi="Calibri"/>
                <w:bCs w:val="0"/>
              </w:rPr>
            </w:pPr>
            <w:r w:rsidRPr="000323B9">
              <w:rPr>
                <w:rFonts w:ascii="Calibri" w:hAnsi="Calibri"/>
                <w:bCs w:val="0"/>
              </w:rPr>
              <w:t>Version No:</w:t>
            </w:r>
          </w:p>
        </w:tc>
        <w:tc>
          <w:tcPr>
            <w:tcW w:w="1519" w:type="dxa"/>
            <w:tcBorders>
              <w:bottom w:val="single" w:sz="4" w:space="0" w:color="auto"/>
            </w:tcBorders>
            <w:vAlign w:val="center"/>
          </w:tcPr>
          <w:p w14:paraId="4BD1AB50" w14:textId="29F76AE3" w:rsidR="000323B9" w:rsidRPr="000323B9" w:rsidRDefault="000323B9" w:rsidP="000323B9">
            <w:pPr>
              <w:pStyle w:val="Title"/>
              <w:rPr>
                <w:rFonts w:ascii="Calibri" w:hAnsi="Calibri"/>
                <w:bCs w:val="0"/>
              </w:rPr>
            </w:pPr>
          </w:p>
        </w:tc>
      </w:tr>
      <w:tr w:rsidR="00FC11E7" w:rsidRPr="00382E5E" w14:paraId="5E6D60BE" w14:textId="77777777" w:rsidTr="00544E2A">
        <w:trPr>
          <w:trHeight w:val="552"/>
        </w:trPr>
        <w:tc>
          <w:tcPr>
            <w:tcW w:w="2689" w:type="dxa"/>
            <w:tcBorders>
              <w:bottom w:val="single" w:sz="4" w:space="0" w:color="auto"/>
            </w:tcBorders>
            <w:shd w:val="clear" w:color="auto" w:fill="F2F2F2"/>
            <w:vAlign w:val="center"/>
          </w:tcPr>
          <w:p w14:paraId="0C97DC6B" w14:textId="77777777" w:rsidR="00FC11E7" w:rsidRPr="00382E5E" w:rsidRDefault="00FC11E7" w:rsidP="0036044C">
            <w:pPr>
              <w:pStyle w:val="Title"/>
              <w:jc w:val="left"/>
              <w:rPr>
                <w:rFonts w:ascii="Calibri" w:hAnsi="Calibri"/>
              </w:rPr>
            </w:pPr>
            <w:r w:rsidRPr="00382E5E">
              <w:rPr>
                <w:rFonts w:ascii="Calibri" w:hAnsi="Calibri"/>
              </w:rPr>
              <w:t>Proposed review date</w:t>
            </w:r>
            <w:r w:rsidRPr="00382E5E">
              <w:rPr>
                <w:rFonts w:ascii="Calibri" w:hAnsi="Calibri"/>
                <w:b w:val="0"/>
                <w:vertAlign w:val="superscript"/>
              </w:rPr>
              <w:t>2</w:t>
            </w:r>
            <w:r w:rsidRPr="00382E5E">
              <w:rPr>
                <w:rFonts w:ascii="Calibri" w:hAnsi="Calibri"/>
              </w:rPr>
              <w:t>:</w:t>
            </w:r>
          </w:p>
        </w:tc>
        <w:tc>
          <w:tcPr>
            <w:tcW w:w="7189" w:type="dxa"/>
            <w:gridSpan w:val="3"/>
            <w:tcBorders>
              <w:bottom w:val="single" w:sz="4" w:space="0" w:color="auto"/>
            </w:tcBorders>
            <w:vAlign w:val="center"/>
          </w:tcPr>
          <w:p w14:paraId="38EFB130" w14:textId="674A25CF" w:rsidR="00FC11E7" w:rsidRPr="00382E5E" w:rsidRDefault="00A6725A" w:rsidP="0036044C">
            <w:pPr>
              <w:pStyle w:val="Title"/>
              <w:jc w:val="left"/>
              <w:rPr>
                <w:rFonts w:ascii="Calibri" w:hAnsi="Calibri"/>
                <w:b w:val="0"/>
              </w:rPr>
            </w:pPr>
            <w:r>
              <w:rPr>
                <w:rFonts w:ascii="Calibri" w:hAnsi="Calibri"/>
                <w:b w:val="0"/>
              </w:rPr>
              <w:t>September 26</w:t>
            </w:r>
          </w:p>
        </w:tc>
      </w:tr>
    </w:tbl>
    <w:p w14:paraId="58EC55D2" w14:textId="77777777" w:rsidR="00B1591F" w:rsidRPr="00382E5E" w:rsidRDefault="00B1591F" w:rsidP="006E210B">
      <w:pPr>
        <w:ind w:left="0"/>
        <w:rPr>
          <w:b/>
          <w:sz w:val="26"/>
          <w:szCs w:val="26"/>
          <w:vertAlign w:val="superscript"/>
        </w:rPr>
      </w:pPr>
    </w:p>
    <w:p w14:paraId="25253EDA" w14:textId="35495270" w:rsidR="00B1591F" w:rsidRPr="00382E5E" w:rsidRDefault="00B1591F" w:rsidP="00B1591F">
      <w:pPr>
        <w:rPr>
          <w:sz w:val="26"/>
          <w:szCs w:val="26"/>
        </w:rPr>
        <w:sectPr w:rsidR="00B1591F" w:rsidRPr="00382E5E" w:rsidSect="00FC11E7">
          <w:footerReference w:type="default" r:id="rId13"/>
          <w:pgSz w:w="11906" w:h="16838"/>
          <w:pgMar w:top="851" w:right="1009" w:bottom="851" w:left="1009" w:header="709" w:footer="510" w:gutter="0"/>
          <w:cols w:space="708"/>
          <w:docGrid w:linePitch="360"/>
        </w:sectPr>
      </w:pPr>
    </w:p>
    <w:p w14:paraId="20E90544" w14:textId="77777777" w:rsidR="00FC11E7" w:rsidRPr="003F2C09" w:rsidRDefault="00FC11E7" w:rsidP="00EB478C">
      <w:pPr>
        <w:spacing w:after="240"/>
        <w:ind w:left="0"/>
        <w:rPr>
          <w:b/>
          <w:color w:val="7C2529"/>
          <w:sz w:val="32"/>
          <w:szCs w:val="32"/>
        </w:rPr>
      </w:pPr>
      <w:r w:rsidRPr="003F2C09">
        <w:rPr>
          <w:b/>
          <w:color w:val="7C2529"/>
          <w:sz w:val="32"/>
          <w:szCs w:val="32"/>
        </w:rPr>
        <w:lastRenderedPageBreak/>
        <w:t>REVIEW SHEET</w:t>
      </w:r>
    </w:p>
    <w:p w14:paraId="6E5F2451" w14:textId="11861535" w:rsidR="00EB478C" w:rsidRPr="00382E5E" w:rsidRDefault="00EB478C" w:rsidP="00EB478C">
      <w:pPr>
        <w:ind w:left="0"/>
        <w:rPr>
          <w:rFonts w:eastAsia="Times New Roman" w:cstheme="minorHAnsi"/>
          <w:color w:val="000000" w:themeColor="text1"/>
          <w:lang w:eastAsia="en-US"/>
        </w:rPr>
      </w:pPr>
      <w:r w:rsidRPr="00382E5E">
        <w:rPr>
          <w:rFonts w:eastAsia="Times New Roman" w:cstheme="minorHAnsi"/>
          <w:b/>
          <w:bCs/>
          <w:lang w:eastAsia="en-US"/>
        </w:rPr>
        <w:t xml:space="preserve">Each entry in the table below summarises the changes to this </w:t>
      </w:r>
      <w:r w:rsidR="006D5CD5" w:rsidRPr="00382E5E">
        <w:rPr>
          <w:rFonts w:eastAsia="Times New Roman" w:cstheme="minorHAnsi"/>
          <w:b/>
          <w:bCs/>
          <w:lang w:eastAsia="en-US"/>
        </w:rPr>
        <w:t>P</w:t>
      </w:r>
      <w:r w:rsidRPr="00382E5E">
        <w:rPr>
          <w:rFonts w:eastAsia="Times New Roman" w:cstheme="minorHAnsi"/>
          <w:b/>
          <w:bCs/>
          <w:lang w:eastAsia="en-US"/>
        </w:rPr>
        <w:t>olicy and procedures made since the last review (if any).</w:t>
      </w:r>
    </w:p>
    <w:p w14:paraId="42E765DA" w14:textId="77777777" w:rsidR="00EB478C" w:rsidRPr="00382E5E" w:rsidRDefault="00EB478C" w:rsidP="00EB478C">
      <w:pPr>
        <w:ind w:left="0"/>
        <w:rPr>
          <w:rFonts w:eastAsia="Times New Roman" w:cstheme="minorHAnsi"/>
          <w:b/>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46"/>
        <w:gridCol w:w="7244"/>
        <w:gridCol w:w="1904"/>
      </w:tblGrid>
      <w:tr w:rsidR="00EB478C" w:rsidRPr="00382E5E" w14:paraId="27099F91" w14:textId="77777777" w:rsidTr="00F00B61">
        <w:trPr>
          <w:trHeight w:val="20"/>
          <w:tblHeader/>
        </w:trPr>
        <w:tc>
          <w:tcPr>
            <w:tcW w:w="513" w:type="pct"/>
            <w:shd w:val="clear" w:color="auto" w:fill="D9D9D9"/>
            <w:vAlign w:val="center"/>
          </w:tcPr>
          <w:p w14:paraId="423B2374" w14:textId="77777777" w:rsidR="00EB478C" w:rsidRPr="003F2C09" w:rsidRDefault="00EB478C" w:rsidP="00EB478C">
            <w:pPr>
              <w:spacing w:after="0"/>
              <w:ind w:left="0"/>
              <w:jc w:val="center"/>
              <w:rPr>
                <w:rFonts w:eastAsia="Gill Sans MT" w:cstheme="minorHAnsi"/>
                <w:b/>
                <w:color w:val="7C2529"/>
                <w:lang w:eastAsia="en-US"/>
              </w:rPr>
            </w:pPr>
            <w:r w:rsidRPr="003F2C09">
              <w:rPr>
                <w:rFonts w:eastAsia="Gill Sans MT" w:cstheme="minorHAnsi"/>
                <w:b/>
                <w:color w:val="7C2529"/>
                <w:lang w:eastAsia="en-US"/>
              </w:rPr>
              <w:t>Version Number</w:t>
            </w:r>
          </w:p>
        </w:tc>
        <w:tc>
          <w:tcPr>
            <w:tcW w:w="3553" w:type="pct"/>
            <w:shd w:val="clear" w:color="auto" w:fill="D9D9D9"/>
            <w:vAlign w:val="center"/>
          </w:tcPr>
          <w:p w14:paraId="71CBE903" w14:textId="10EEC09F" w:rsidR="00EB478C" w:rsidRPr="003F2C09" w:rsidRDefault="00EB478C" w:rsidP="00EB478C">
            <w:pPr>
              <w:spacing w:after="0"/>
              <w:ind w:left="0"/>
              <w:jc w:val="center"/>
              <w:rPr>
                <w:rFonts w:eastAsia="Gill Sans MT" w:cstheme="minorHAnsi"/>
                <w:b/>
                <w:color w:val="7C2529"/>
                <w:lang w:eastAsia="en-US"/>
              </w:rPr>
            </w:pPr>
            <w:r w:rsidRPr="003F2C09">
              <w:rPr>
                <w:rFonts w:eastAsia="Gill Sans MT" w:cstheme="minorHAnsi"/>
                <w:b/>
                <w:color w:val="7C2529"/>
                <w:lang w:eastAsia="en-US"/>
              </w:rPr>
              <w:t>Version Description</w:t>
            </w:r>
          </w:p>
        </w:tc>
        <w:tc>
          <w:tcPr>
            <w:tcW w:w="934" w:type="pct"/>
            <w:shd w:val="clear" w:color="auto" w:fill="D9D9D9"/>
            <w:vAlign w:val="center"/>
          </w:tcPr>
          <w:p w14:paraId="36B70A0F" w14:textId="2A38FC3D" w:rsidR="00EB478C" w:rsidRPr="003F2C09" w:rsidRDefault="00EB478C" w:rsidP="00EB478C">
            <w:pPr>
              <w:spacing w:after="0"/>
              <w:ind w:left="0"/>
              <w:jc w:val="center"/>
              <w:rPr>
                <w:rFonts w:eastAsia="Gill Sans MT" w:cstheme="minorHAnsi"/>
                <w:b/>
                <w:color w:val="7C2529"/>
                <w:lang w:eastAsia="en-US"/>
              </w:rPr>
            </w:pPr>
            <w:r w:rsidRPr="003F2C09">
              <w:rPr>
                <w:rFonts w:eastAsia="Gill Sans MT" w:cstheme="minorHAnsi"/>
                <w:b/>
                <w:color w:val="7C2529"/>
                <w:lang w:eastAsia="en-US"/>
              </w:rPr>
              <w:t>Date of Revi</w:t>
            </w:r>
            <w:r w:rsidR="003F2C09" w:rsidRPr="003F2C09">
              <w:rPr>
                <w:rFonts w:eastAsia="Gill Sans MT" w:cstheme="minorHAnsi"/>
                <w:b/>
                <w:color w:val="7C2529"/>
                <w:lang w:eastAsia="en-US"/>
              </w:rPr>
              <w:t>ew/Revision</w:t>
            </w:r>
          </w:p>
        </w:tc>
      </w:tr>
      <w:tr w:rsidR="00EB478C" w:rsidRPr="00382E5E" w14:paraId="5369B5BC" w14:textId="77777777" w:rsidTr="00F00B61">
        <w:trPr>
          <w:trHeight w:val="98"/>
        </w:trPr>
        <w:tc>
          <w:tcPr>
            <w:tcW w:w="513" w:type="pct"/>
            <w:vAlign w:val="center"/>
          </w:tcPr>
          <w:p w14:paraId="373B4768" w14:textId="711CB4F5"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1</w:t>
            </w:r>
          </w:p>
        </w:tc>
        <w:tc>
          <w:tcPr>
            <w:tcW w:w="3553" w:type="pct"/>
            <w:vAlign w:val="center"/>
          </w:tcPr>
          <w:p w14:paraId="782F306D" w14:textId="27EFA6B2" w:rsidR="00EB478C" w:rsidRPr="00382E5E" w:rsidRDefault="00EB478C" w:rsidP="00EB478C">
            <w:pPr>
              <w:spacing w:after="0"/>
              <w:ind w:left="0"/>
              <w:rPr>
                <w:rFonts w:eastAsia="Times New Roman" w:cstheme="minorHAnsi"/>
                <w:lang w:eastAsia="en-US"/>
              </w:rPr>
            </w:pPr>
            <w:r w:rsidRPr="00382E5E">
              <w:rPr>
                <w:rFonts w:eastAsia="Gill Sans MT" w:cstheme="minorHAnsi"/>
              </w:rPr>
              <w:t>Original</w:t>
            </w:r>
          </w:p>
        </w:tc>
        <w:tc>
          <w:tcPr>
            <w:tcW w:w="934" w:type="pct"/>
            <w:vAlign w:val="center"/>
          </w:tcPr>
          <w:p w14:paraId="4561C906" w14:textId="756854F3"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September 2020</w:t>
            </w:r>
          </w:p>
        </w:tc>
      </w:tr>
      <w:tr w:rsidR="00EB478C" w:rsidRPr="00382E5E" w14:paraId="1AE78B82" w14:textId="77777777" w:rsidTr="00F00B61">
        <w:trPr>
          <w:trHeight w:val="288"/>
        </w:trPr>
        <w:tc>
          <w:tcPr>
            <w:tcW w:w="513" w:type="pct"/>
            <w:vAlign w:val="center"/>
          </w:tcPr>
          <w:p w14:paraId="196DBCE0" w14:textId="3E8FF706"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2</w:t>
            </w:r>
          </w:p>
        </w:tc>
        <w:tc>
          <w:tcPr>
            <w:tcW w:w="3553" w:type="pct"/>
            <w:vAlign w:val="center"/>
          </w:tcPr>
          <w:p w14:paraId="21F38D1B" w14:textId="340467B0" w:rsidR="00EB478C" w:rsidRPr="00382E5E" w:rsidRDefault="00EB478C" w:rsidP="00EB478C">
            <w:pPr>
              <w:spacing w:after="0"/>
              <w:ind w:left="0"/>
              <w:rPr>
                <w:rFonts w:eastAsia="Times New Roman" w:cstheme="minorHAnsi"/>
                <w:lang w:eastAsia="en-US"/>
              </w:rPr>
            </w:pPr>
            <w:r w:rsidRPr="00382E5E">
              <w:rPr>
                <w:rFonts w:eastAsia="Gill Sans MT" w:cstheme="minorHAnsi"/>
              </w:rPr>
              <w:t>Minor update to make temporary reference to the COVID-19 pandemic into a permanent reference to any public health emergency that impacts on a governing board’s ability to meet to discharge their legal duties on exclusion.</w:t>
            </w:r>
          </w:p>
        </w:tc>
        <w:tc>
          <w:tcPr>
            <w:tcW w:w="934" w:type="pct"/>
            <w:vAlign w:val="center"/>
          </w:tcPr>
          <w:p w14:paraId="17791356" w14:textId="280AA1DB"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September 2021</w:t>
            </w:r>
          </w:p>
        </w:tc>
      </w:tr>
      <w:tr w:rsidR="00EB478C" w:rsidRPr="00382E5E" w14:paraId="5181C5D0" w14:textId="77777777" w:rsidTr="00F00B61">
        <w:trPr>
          <w:trHeight w:val="20"/>
        </w:trPr>
        <w:tc>
          <w:tcPr>
            <w:tcW w:w="513" w:type="pct"/>
            <w:vAlign w:val="center"/>
          </w:tcPr>
          <w:p w14:paraId="3FDFB5B8" w14:textId="3AF01D02"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3</w:t>
            </w:r>
          </w:p>
        </w:tc>
        <w:tc>
          <w:tcPr>
            <w:tcW w:w="3553" w:type="pct"/>
            <w:vAlign w:val="center"/>
          </w:tcPr>
          <w:p w14:paraId="044B363B" w14:textId="2895B663" w:rsidR="00EB478C" w:rsidRPr="00382E5E" w:rsidRDefault="00EB478C" w:rsidP="00EB478C">
            <w:pPr>
              <w:spacing w:after="0"/>
              <w:ind w:left="0"/>
              <w:rPr>
                <w:rFonts w:eastAsia="Times New Roman" w:cstheme="minorHAnsi"/>
                <w:lang w:eastAsia="en-US"/>
              </w:rPr>
            </w:pPr>
            <w:r w:rsidRPr="00382E5E">
              <w:rPr>
                <w:rFonts w:eastAsia="Gill Sans MT" w:cstheme="minorHAnsi"/>
              </w:rPr>
              <w:t>Removed on page 1 reference and links to DfE additional Covid-19 addendum on exclusions which ceased on 27 March 2022 and following introduction of UKHSA ‘Living with Covid-19’ guidance.</w:t>
            </w:r>
          </w:p>
        </w:tc>
        <w:tc>
          <w:tcPr>
            <w:tcW w:w="934" w:type="pct"/>
            <w:vAlign w:val="center"/>
          </w:tcPr>
          <w:p w14:paraId="546C1581" w14:textId="1282B395"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April 2022</w:t>
            </w:r>
          </w:p>
        </w:tc>
      </w:tr>
      <w:tr w:rsidR="00EB478C" w:rsidRPr="00382E5E" w14:paraId="2B741FD1" w14:textId="77777777" w:rsidTr="00F00B61">
        <w:trPr>
          <w:trHeight w:val="20"/>
        </w:trPr>
        <w:tc>
          <w:tcPr>
            <w:tcW w:w="513" w:type="pct"/>
            <w:vAlign w:val="center"/>
          </w:tcPr>
          <w:p w14:paraId="7A8E8F21" w14:textId="3B3016C6" w:rsidR="00EB478C" w:rsidRPr="00382E5E" w:rsidRDefault="00EB478C" w:rsidP="00EB478C">
            <w:pPr>
              <w:spacing w:after="0"/>
              <w:ind w:left="0"/>
              <w:jc w:val="center"/>
              <w:rPr>
                <w:rFonts w:eastAsia="Times New Roman" w:cstheme="minorHAnsi"/>
                <w:lang w:eastAsia="en-US"/>
              </w:rPr>
            </w:pPr>
            <w:r w:rsidRPr="00382E5E">
              <w:rPr>
                <w:rFonts w:eastAsia="Gill Sans MT" w:cstheme="minorHAnsi"/>
              </w:rPr>
              <w:t>4</w:t>
            </w:r>
          </w:p>
        </w:tc>
        <w:tc>
          <w:tcPr>
            <w:tcW w:w="3553" w:type="pct"/>
            <w:vAlign w:val="center"/>
          </w:tcPr>
          <w:p w14:paraId="4A15EBA2" w14:textId="4195ED63" w:rsidR="00EB478C" w:rsidRPr="00382E5E" w:rsidRDefault="00F91B11" w:rsidP="00EB478C">
            <w:pPr>
              <w:spacing w:after="0"/>
              <w:ind w:left="0"/>
              <w:rPr>
                <w:rFonts w:eastAsia="Times New Roman" w:cstheme="minorHAnsi"/>
                <w:lang w:eastAsia="en-US"/>
              </w:rPr>
            </w:pPr>
            <w:r w:rsidRPr="00382E5E">
              <w:rPr>
                <w:rFonts w:eastAsia="Times New Roman" w:cstheme="minorHAnsi"/>
                <w:lang w:eastAsia="en-US"/>
              </w:rPr>
              <w:t xml:space="preserve">Significant legal updates that schools must take account of when setting out the </w:t>
            </w:r>
            <w:r w:rsidR="00A66D26" w:rsidRPr="00382E5E">
              <w:rPr>
                <w:rFonts w:eastAsia="Times New Roman" w:cstheme="minorHAnsi"/>
                <w:lang w:eastAsia="en-US"/>
              </w:rPr>
              <w:t>Board of Trustees</w:t>
            </w:r>
            <w:r w:rsidRPr="00382E5E">
              <w:rPr>
                <w:rFonts w:eastAsia="Times New Roman" w:cstheme="minorHAnsi"/>
                <w:lang w:eastAsia="en-US"/>
              </w:rPr>
              <w:t xml:space="preserve">’ </w:t>
            </w:r>
            <w:r w:rsidR="006D5CD5" w:rsidRPr="00382E5E">
              <w:rPr>
                <w:rFonts w:eastAsia="Times New Roman" w:cstheme="minorHAnsi"/>
                <w:lang w:eastAsia="en-US"/>
              </w:rPr>
              <w:t>P</w:t>
            </w:r>
            <w:r w:rsidRPr="00382E5E">
              <w:rPr>
                <w:rFonts w:eastAsia="Times New Roman" w:cstheme="minorHAnsi"/>
                <w:lang w:eastAsia="en-US"/>
              </w:rPr>
              <w:t xml:space="preserve">olicy and procedures related to </w:t>
            </w:r>
            <w:r w:rsidR="00C720FC" w:rsidRPr="00382E5E">
              <w:rPr>
                <w:rFonts w:eastAsia="Times New Roman" w:cstheme="minorHAnsi"/>
                <w:lang w:eastAsia="en-US"/>
              </w:rPr>
              <w:t xml:space="preserve">permanent exclusion, </w:t>
            </w:r>
            <w:r w:rsidRPr="00382E5E">
              <w:rPr>
                <w:rFonts w:eastAsia="Times New Roman" w:cstheme="minorHAnsi"/>
                <w:lang w:eastAsia="en-US"/>
              </w:rPr>
              <w:t xml:space="preserve">suspension rather than fixed term exclusion, off-site direction, and managed moves.  Significant updates to language and terminology </w:t>
            </w:r>
            <w:r w:rsidR="00C720FC" w:rsidRPr="00382E5E">
              <w:rPr>
                <w:rFonts w:eastAsia="Times New Roman" w:cstheme="minorHAnsi"/>
                <w:lang w:eastAsia="en-US"/>
              </w:rPr>
              <w:t>regarding reasons and the process with new or significantly updated sections including the process, re-instatement, re-integration, appealing, off-rolling, and making a complaint.</w:t>
            </w:r>
          </w:p>
        </w:tc>
        <w:tc>
          <w:tcPr>
            <w:tcW w:w="934" w:type="pct"/>
            <w:vAlign w:val="center"/>
          </w:tcPr>
          <w:p w14:paraId="45FD8F6D" w14:textId="58350FF1" w:rsidR="00EB478C" w:rsidRPr="00382E5E" w:rsidRDefault="00DB2E62" w:rsidP="00EB478C">
            <w:pPr>
              <w:spacing w:after="0"/>
              <w:ind w:left="0"/>
              <w:jc w:val="center"/>
              <w:rPr>
                <w:rFonts w:eastAsia="Times New Roman" w:cstheme="minorHAnsi"/>
                <w:lang w:eastAsia="en-US"/>
              </w:rPr>
            </w:pPr>
            <w:r w:rsidRPr="00382E5E">
              <w:rPr>
                <w:rFonts w:eastAsia="Times New Roman" w:cstheme="minorHAnsi"/>
                <w:lang w:eastAsia="en-US"/>
              </w:rPr>
              <w:t>September 2022</w:t>
            </w:r>
          </w:p>
        </w:tc>
      </w:tr>
      <w:tr w:rsidR="00EB478C" w:rsidRPr="00382E5E" w14:paraId="72020A4B" w14:textId="77777777" w:rsidTr="00F00B61">
        <w:trPr>
          <w:trHeight w:val="20"/>
        </w:trPr>
        <w:tc>
          <w:tcPr>
            <w:tcW w:w="513" w:type="pct"/>
            <w:vAlign w:val="center"/>
          </w:tcPr>
          <w:p w14:paraId="20F558E3" w14:textId="51A58DCD" w:rsidR="00EB478C" w:rsidRPr="000857B7" w:rsidRDefault="00114DD2" w:rsidP="00EB478C">
            <w:pPr>
              <w:spacing w:after="0"/>
              <w:ind w:left="0"/>
              <w:jc w:val="center"/>
              <w:rPr>
                <w:rFonts w:eastAsia="Times New Roman" w:cstheme="minorHAnsi"/>
                <w:lang w:eastAsia="en-US"/>
              </w:rPr>
            </w:pPr>
            <w:r w:rsidRPr="000857B7">
              <w:rPr>
                <w:rFonts w:eastAsia="Times New Roman" w:cstheme="minorHAnsi"/>
                <w:lang w:eastAsia="en-US"/>
              </w:rPr>
              <w:t>5</w:t>
            </w:r>
          </w:p>
        </w:tc>
        <w:tc>
          <w:tcPr>
            <w:tcW w:w="3553" w:type="pct"/>
            <w:vAlign w:val="center"/>
          </w:tcPr>
          <w:p w14:paraId="7F5FCCA2" w14:textId="13F057EB" w:rsidR="00EB478C" w:rsidRPr="000857B7" w:rsidRDefault="00382E5E" w:rsidP="00EB478C">
            <w:pPr>
              <w:spacing w:after="0"/>
              <w:ind w:left="0"/>
              <w:rPr>
                <w:rFonts w:eastAsia="Times New Roman" w:cstheme="minorHAnsi"/>
                <w:lang w:eastAsia="en-US"/>
              </w:rPr>
            </w:pPr>
            <w:r w:rsidRPr="000857B7">
              <w:rPr>
                <w:rFonts w:eastAsia="Times New Roman" w:cstheme="minorHAnsi"/>
                <w:lang w:eastAsia="en-US"/>
              </w:rPr>
              <w:t xml:space="preserve">Review </w:t>
            </w:r>
            <w:r w:rsidR="00114DD2" w:rsidRPr="000857B7">
              <w:rPr>
                <w:rFonts w:eastAsia="Times New Roman" w:cstheme="minorHAnsi"/>
                <w:lang w:eastAsia="en-US"/>
              </w:rPr>
              <w:t xml:space="preserve">to take account of changes in the DfE statutory guidance in force from 1 September 2023 and </w:t>
            </w:r>
            <w:r w:rsidRPr="000857B7">
              <w:rPr>
                <w:rFonts w:eastAsia="Times New Roman" w:cstheme="minorHAnsi"/>
                <w:lang w:eastAsia="en-US"/>
              </w:rPr>
              <w:t>to update links to KAHub and external websites</w:t>
            </w:r>
            <w:r w:rsidR="00A06B8C" w:rsidRPr="000857B7">
              <w:rPr>
                <w:rFonts w:eastAsia="Times New Roman" w:cstheme="minorHAnsi"/>
                <w:lang w:eastAsia="en-US"/>
              </w:rPr>
              <w:t xml:space="preserve">.  </w:t>
            </w:r>
            <w:r w:rsidR="00A06B8C" w:rsidRPr="000857B7">
              <w:rPr>
                <w:rFonts w:eastAsia="Times New Roman" w:cstheme="minorHAnsi"/>
                <w:b/>
                <w:bCs/>
                <w:lang w:eastAsia="en-US"/>
              </w:rPr>
              <w:t xml:space="preserve">Note: </w:t>
            </w:r>
            <w:r w:rsidR="00A06B8C" w:rsidRPr="000857B7">
              <w:rPr>
                <w:rFonts w:eastAsia="Times New Roman" w:cstheme="minorHAnsi"/>
                <w:lang w:eastAsia="en-US"/>
              </w:rPr>
              <w:t>the Sept 2023 statutory guidance applies to exclusions that occur on or after 1 September 2023.  Previous guidance applies to exclusions that occurred before this date.</w:t>
            </w:r>
          </w:p>
        </w:tc>
        <w:tc>
          <w:tcPr>
            <w:tcW w:w="934" w:type="pct"/>
            <w:vAlign w:val="center"/>
          </w:tcPr>
          <w:p w14:paraId="193A70B2" w14:textId="39166697" w:rsidR="00EB478C" w:rsidRPr="000857B7" w:rsidRDefault="00382E5E" w:rsidP="00EB478C">
            <w:pPr>
              <w:spacing w:after="0"/>
              <w:ind w:left="0"/>
              <w:jc w:val="center"/>
              <w:rPr>
                <w:rFonts w:eastAsia="Times New Roman" w:cstheme="minorHAnsi"/>
                <w:lang w:eastAsia="en-US"/>
              </w:rPr>
            </w:pPr>
            <w:r w:rsidRPr="000857B7">
              <w:rPr>
                <w:rFonts w:eastAsia="Times New Roman" w:cstheme="minorHAnsi"/>
                <w:lang w:eastAsia="en-US"/>
              </w:rPr>
              <w:t>September 2023</w:t>
            </w:r>
          </w:p>
        </w:tc>
      </w:tr>
      <w:tr w:rsidR="009B1EDD" w:rsidRPr="00382E5E" w14:paraId="40A3FFF8" w14:textId="77777777" w:rsidTr="00F00B61">
        <w:trPr>
          <w:trHeight w:val="20"/>
        </w:trPr>
        <w:tc>
          <w:tcPr>
            <w:tcW w:w="513" w:type="pct"/>
            <w:vAlign w:val="center"/>
          </w:tcPr>
          <w:p w14:paraId="7D2A36E3" w14:textId="4D4822CD" w:rsidR="009B1EDD" w:rsidRPr="006E210B" w:rsidRDefault="009B1EDD" w:rsidP="009B1EDD">
            <w:pPr>
              <w:spacing w:after="0"/>
              <w:ind w:left="0"/>
              <w:jc w:val="center"/>
            </w:pPr>
            <w:r w:rsidRPr="006E210B">
              <w:t>6</w:t>
            </w:r>
          </w:p>
        </w:tc>
        <w:tc>
          <w:tcPr>
            <w:tcW w:w="3553" w:type="pct"/>
            <w:vAlign w:val="center"/>
          </w:tcPr>
          <w:p w14:paraId="578897BA" w14:textId="2417D374" w:rsidR="009B1EDD" w:rsidRPr="006E210B" w:rsidRDefault="009B1EDD" w:rsidP="009B1EDD">
            <w:pPr>
              <w:spacing w:after="0"/>
              <w:ind w:left="0"/>
            </w:pPr>
            <w:r w:rsidRPr="006E210B">
              <w:t xml:space="preserve">Revised to take account of changes in the DfE statutory guidance in force from 1 September 2024.  </w:t>
            </w:r>
            <w:r w:rsidRPr="006E210B">
              <w:rPr>
                <w:b/>
              </w:rPr>
              <w:t xml:space="preserve">Note: </w:t>
            </w:r>
            <w:r w:rsidRPr="006E210B">
              <w:t>the Sept 2024 statutory guidance applies to exclusions that occur on or after 1 September 2024.  Previous guidance applies to exclusions that occurred before this date.</w:t>
            </w:r>
          </w:p>
        </w:tc>
        <w:tc>
          <w:tcPr>
            <w:tcW w:w="934" w:type="pct"/>
            <w:vAlign w:val="center"/>
          </w:tcPr>
          <w:p w14:paraId="2E319EC0" w14:textId="71C44B38" w:rsidR="009B1EDD" w:rsidRPr="006E210B" w:rsidRDefault="009B1EDD" w:rsidP="009B1EDD">
            <w:pPr>
              <w:spacing w:after="0"/>
              <w:ind w:left="0"/>
              <w:jc w:val="center"/>
              <w:rPr>
                <w:rFonts w:eastAsia="Gill Sans MT" w:cstheme="minorHAnsi"/>
                <w:lang w:eastAsia="en-US"/>
              </w:rPr>
            </w:pPr>
            <w:r w:rsidRPr="006E210B">
              <w:t>September 2024</w:t>
            </w:r>
          </w:p>
        </w:tc>
      </w:tr>
      <w:tr w:rsidR="009B1EDD" w:rsidRPr="00382E5E" w14:paraId="19C3471F" w14:textId="77777777" w:rsidTr="00F00B61">
        <w:trPr>
          <w:trHeight w:val="20"/>
        </w:trPr>
        <w:tc>
          <w:tcPr>
            <w:tcW w:w="513" w:type="pct"/>
            <w:vAlign w:val="center"/>
          </w:tcPr>
          <w:p w14:paraId="6E9FAD39" w14:textId="339A2B87" w:rsidR="009B1EDD" w:rsidRPr="006E210B" w:rsidRDefault="00A30568" w:rsidP="009B1EDD">
            <w:pPr>
              <w:spacing w:after="0"/>
              <w:ind w:left="0"/>
              <w:jc w:val="center"/>
            </w:pPr>
            <w:r w:rsidRPr="006E210B">
              <w:rPr>
                <w:rFonts w:eastAsia="Gill Sans MT" w:cstheme="minorHAnsi"/>
                <w:lang w:eastAsia="en-US"/>
              </w:rPr>
              <w:t>7</w:t>
            </w:r>
          </w:p>
        </w:tc>
        <w:tc>
          <w:tcPr>
            <w:tcW w:w="3553" w:type="pct"/>
            <w:vAlign w:val="center"/>
          </w:tcPr>
          <w:p w14:paraId="7EC565A1" w14:textId="4A8A7280" w:rsidR="009B1EDD" w:rsidRPr="006E210B" w:rsidRDefault="00A30568" w:rsidP="009B1EDD">
            <w:pPr>
              <w:spacing w:after="0"/>
              <w:ind w:left="0"/>
            </w:pPr>
            <w:r w:rsidRPr="006E210B">
              <w:rPr>
                <w:rFonts w:eastAsia="Gill Sans MT" w:cstheme="minorHAnsi"/>
                <w:lang w:eastAsia="en-US"/>
              </w:rPr>
              <w:t>Minor changes to links</w:t>
            </w:r>
            <w:r w:rsidR="000214B5" w:rsidRPr="006E210B">
              <w:rPr>
                <w:rFonts w:eastAsia="Gill Sans MT" w:cstheme="minorHAnsi"/>
                <w:lang w:eastAsia="en-US"/>
              </w:rPr>
              <w:t xml:space="preserve"> and deletions where websites or links no longer exist.</w:t>
            </w:r>
          </w:p>
        </w:tc>
        <w:tc>
          <w:tcPr>
            <w:tcW w:w="934" w:type="pct"/>
            <w:vAlign w:val="center"/>
          </w:tcPr>
          <w:p w14:paraId="75D8D07D" w14:textId="6F9C61E8" w:rsidR="009B1EDD" w:rsidRPr="006E210B" w:rsidRDefault="00C20597" w:rsidP="009B1EDD">
            <w:pPr>
              <w:spacing w:after="0"/>
              <w:ind w:left="0"/>
              <w:jc w:val="center"/>
            </w:pPr>
            <w:r w:rsidRPr="006E210B">
              <w:t>September 2025</w:t>
            </w:r>
          </w:p>
        </w:tc>
      </w:tr>
    </w:tbl>
    <w:p w14:paraId="48D63DE3" w14:textId="77777777" w:rsidR="00173D70" w:rsidRPr="00382E5E" w:rsidRDefault="00173D70" w:rsidP="00173D70">
      <w:pPr>
        <w:rPr>
          <w:rFonts w:cstheme="minorHAnsi"/>
        </w:rPr>
      </w:pPr>
    </w:p>
    <w:p w14:paraId="5E11165D" w14:textId="77777777" w:rsidR="00173D70" w:rsidRPr="00382E5E" w:rsidRDefault="00173D70" w:rsidP="00173D70">
      <w:pPr>
        <w:sectPr w:rsidR="00173D70" w:rsidRPr="00382E5E" w:rsidSect="00544E2A">
          <w:headerReference w:type="default" r:id="rId14"/>
          <w:footerReference w:type="default" r:id="rId15"/>
          <w:pgSz w:w="11906" w:h="16838"/>
          <w:pgMar w:top="851" w:right="851" w:bottom="851" w:left="851" w:header="567" w:footer="567" w:gutter="0"/>
          <w:cols w:space="708"/>
          <w:docGrid w:linePitch="360"/>
        </w:sectPr>
      </w:pPr>
    </w:p>
    <w:p w14:paraId="5093D303" w14:textId="77777777" w:rsidR="00CA1306" w:rsidRPr="00382E5E" w:rsidRDefault="00CA1306" w:rsidP="004C17E3">
      <w:pPr>
        <w:ind w:left="0"/>
        <w:rPr>
          <w:b/>
          <w:sz w:val="32"/>
          <w:szCs w:val="32"/>
        </w:rPr>
      </w:pPr>
      <w:r w:rsidRPr="003F2C09">
        <w:rPr>
          <w:b/>
          <w:color w:val="7C2529"/>
          <w:sz w:val="32"/>
          <w:szCs w:val="32"/>
        </w:rPr>
        <w:lastRenderedPageBreak/>
        <w:t>CONTENTS</w:t>
      </w:r>
    </w:p>
    <w:p w14:paraId="52130323" w14:textId="77777777" w:rsidR="00CA1306" w:rsidRPr="00382E5E" w:rsidRDefault="00CA1306" w:rsidP="00871235">
      <w:pPr>
        <w:spacing w:after="0"/>
        <w:rPr>
          <w:sz w:val="4"/>
          <w:szCs w:val="16"/>
        </w:rPr>
      </w:pPr>
    </w:p>
    <w:p w14:paraId="6B77E5C5" w14:textId="15217F61" w:rsidR="00C20597" w:rsidRDefault="0036025F">
      <w:pPr>
        <w:pStyle w:val="TOC1"/>
        <w:rPr>
          <w:rFonts w:eastAsiaTheme="minorEastAsia"/>
          <w:b w:val="0"/>
          <w:noProof/>
          <w:kern w:val="2"/>
          <w:szCs w:val="24"/>
          <w14:ligatures w14:val="standardContextual"/>
        </w:rPr>
      </w:pPr>
      <w:r w:rsidRPr="00382E5E">
        <w:fldChar w:fldCharType="begin"/>
      </w:r>
      <w:r w:rsidRPr="00382E5E">
        <w:instrText xml:space="preserve"> TOC \o "1-2" \h \z \u </w:instrText>
      </w:r>
      <w:r w:rsidRPr="00382E5E">
        <w:fldChar w:fldCharType="separate"/>
      </w:r>
      <w:hyperlink w:anchor="_Toc206746553" w:history="1">
        <w:r w:rsidR="00C20597" w:rsidRPr="00073037">
          <w:rPr>
            <w:rStyle w:val="Hyperlink"/>
            <w:rFonts w:ascii="Calibri" w:hAnsi="Calibri"/>
            <w:noProof/>
          </w:rPr>
          <w:t>1.</w:t>
        </w:r>
        <w:r w:rsidR="00C20597">
          <w:rPr>
            <w:rFonts w:eastAsiaTheme="minorEastAsia"/>
            <w:b w:val="0"/>
            <w:noProof/>
            <w:kern w:val="2"/>
            <w:szCs w:val="24"/>
            <w14:ligatures w14:val="standardContextual"/>
          </w:rPr>
          <w:tab/>
        </w:r>
        <w:r w:rsidR="00C20597" w:rsidRPr="00073037">
          <w:rPr>
            <w:rStyle w:val="Hyperlink"/>
            <w:noProof/>
          </w:rPr>
          <w:t>Policy statement</w:t>
        </w:r>
        <w:r w:rsidR="00C20597">
          <w:rPr>
            <w:noProof/>
            <w:webHidden/>
          </w:rPr>
          <w:tab/>
        </w:r>
        <w:r w:rsidR="00C20597">
          <w:rPr>
            <w:noProof/>
            <w:webHidden/>
          </w:rPr>
          <w:fldChar w:fldCharType="begin"/>
        </w:r>
        <w:r w:rsidR="00C20597">
          <w:rPr>
            <w:noProof/>
            <w:webHidden/>
          </w:rPr>
          <w:instrText xml:space="preserve"> PAGEREF _Toc206746553 \h </w:instrText>
        </w:r>
        <w:r w:rsidR="00C20597">
          <w:rPr>
            <w:noProof/>
            <w:webHidden/>
          </w:rPr>
        </w:r>
        <w:r w:rsidR="00C20597">
          <w:rPr>
            <w:noProof/>
            <w:webHidden/>
          </w:rPr>
          <w:fldChar w:fldCharType="separate"/>
        </w:r>
        <w:r w:rsidR="00226B9C">
          <w:rPr>
            <w:noProof/>
            <w:webHidden/>
          </w:rPr>
          <w:t>1</w:t>
        </w:r>
        <w:r w:rsidR="00C20597">
          <w:rPr>
            <w:noProof/>
            <w:webHidden/>
          </w:rPr>
          <w:fldChar w:fldCharType="end"/>
        </w:r>
      </w:hyperlink>
    </w:p>
    <w:p w14:paraId="71B6AC47" w14:textId="2EB58D59" w:rsidR="00C20597" w:rsidRDefault="00B11362">
      <w:pPr>
        <w:pStyle w:val="TOC1"/>
        <w:rPr>
          <w:rFonts w:eastAsiaTheme="minorEastAsia"/>
          <w:b w:val="0"/>
          <w:noProof/>
          <w:kern w:val="2"/>
          <w:szCs w:val="24"/>
          <w14:ligatures w14:val="standardContextual"/>
        </w:rPr>
      </w:pPr>
      <w:hyperlink w:anchor="_Toc206746554" w:history="1">
        <w:r w:rsidR="00C20597" w:rsidRPr="00073037">
          <w:rPr>
            <w:rStyle w:val="Hyperlink"/>
            <w:rFonts w:ascii="Calibri" w:hAnsi="Calibri"/>
            <w:noProof/>
          </w:rPr>
          <w:t>2.</w:t>
        </w:r>
        <w:r w:rsidR="00C20597">
          <w:rPr>
            <w:rFonts w:eastAsiaTheme="minorEastAsia"/>
            <w:b w:val="0"/>
            <w:noProof/>
            <w:kern w:val="2"/>
            <w:szCs w:val="24"/>
            <w14:ligatures w14:val="standardContextual"/>
          </w:rPr>
          <w:tab/>
        </w:r>
        <w:r w:rsidR="00C20597" w:rsidRPr="00073037">
          <w:rPr>
            <w:rStyle w:val="Hyperlink"/>
            <w:noProof/>
          </w:rPr>
          <w:t>Reasons for suspension or permanent exclusion</w:t>
        </w:r>
        <w:r w:rsidR="00C20597">
          <w:rPr>
            <w:noProof/>
            <w:webHidden/>
          </w:rPr>
          <w:tab/>
        </w:r>
        <w:r w:rsidR="00C20597">
          <w:rPr>
            <w:noProof/>
            <w:webHidden/>
          </w:rPr>
          <w:fldChar w:fldCharType="begin"/>
        </w:r>
        <w:r w:rsidR="00C20597">
          <w:rPr>
            <w:noProof/>
            <w:webHidden/>
          </w:rPr>
          <w:instrText xml:space="preserve"> PAGEREF _Toc206746554 \h </w:instrText>
        </w:r>
        <w:r w:rsidR="00C20597">
          <w:rPr>
            <w:noProof/>
            <w:webHidden/>
          </w:rPr>
        </w:r>
        <w:r w:rsidR="00C20597">
          <w:rPr>
            <w:noProof/>
            <w:webHidden/>
          </w:rPr>
          <w:fldChar w:fldCharType="separate"/>
        </w:r>
        <w:r w:rsidR="00226B9C">
          <w:rPr>
            <w:noProof/>
            <w:webHidden/>
          </w:rPr>
          <w:t>2</w:t>
        </w:r>
        <w:r w:rsidR="00C20597">
          <w:rPr>
            <w:noProof/>
            <w:webHidden/>
          </w:rPr>
          <w:fldChar w:fldCharType="end"/>
        </w:r>
      </w:hyperlink>
    </w:p>
    <w:p w14:paraId="07FC076C" w14:textId="3D5BE5AD" w:rsidR="00C20597" w:rsidRDefault="00B11362">
      <w:pPr>
        <w:pStyle w:val="TOC1"/>
        <w:rPr>
          <w:rFonts w:eastAsiaTheme="minorEastAsia"/>
          <w:b w:val="0"/>
          <w:noProof/>
          <w:kern w:val="2"/>
          <w:szCs w:val="24"/>
          <w14:ligatures w14:val="standardContextual"/>
        </w:rPr>
      </w:pPr>
      <w:hyperlink w:anchor="_Toc206746555" w:history="1">
        <w:r w:rsidR="00C20597" w:rsidRPr="00073037">
          <w:rPr>
            <w:rStyle w:val="Hyperlink"/>
            <w:rFonts w:ascii="Calibri" w:hAnsi="Calibri"/>
            <w:noProof/>
          </w:rPr>
          <w:t>3.</w:t>
        </w:r>
        <w:r w:rsidR="00C20597">
          <w:rPr>
            <w:rFonts w:eastAsiaTheme="minorEastAsia"/>
            <w:b w:val="0"/>
            <w:noProof/>
            <w:kern w:val="2"/>
            <w:szCs w:val="24"/>
            <w14:ligatures w14:val="standardContextual"/>
          </w:rPr>
          <w:tab/>
        </w:r>
        <w:r w:rsidR="00C20597" w:rsidRPr="00073037">
          <w:rPr>
            <w:rStyle w:val="Hyperlink"/>
            <w:noProof/>
          </w:rPr>
          <w:t>Deciding to suspend or permanently exclude</w:t>
        </w:r>
        <w:r w:rsidR="00C20597">
          <w:rPr>
            <w:noProof/>
            <w:webHidden/>
          </w:rPr>
          <w:tab/>
        </w:r>
        <w:r w:rsidR="00C20597">
          <w:rPr>
            <w:noProof/>
            <w:webHidden/>
          </w:rPr>
          <w:fldChar w:fldCharType="begin"/>
        </w:r>
        <w:r w:rsidR="00C20597">
          <w:rPr>
            <w:noProof/>
            <w:webHidden/>
          </w:rPr>
          <w:instrText xml:space="preserve"> PAGEREF _Toc206746555 \h </w:instrText>
        </w:r>
        <w:r w:rsidR="00C20597">
          <w:rPr>
            <w:noProof/>
            <w:webHidden/>
          </w:rPr>
        </w:r>
        <w:r w:rsidR="00C20597">
          <w:rPr>
            <w:noProof/>
            <w:webHidden/>
          </w:rPr>
          <w:fldChar w:fldCharType="separate"/>
        </w:r>
        <w:r w:rsidR="00226B9C">
          <w:rPr>
            <w:noProof/>
            <w:webHidden/>
          </w:rPr>
          <w:t>2</w:t>
        </w:r>
        <w:r w:rsidR="00C20597">
          <w:rPr>
            <w:noProof/>
            <w:webHidden/>
          </w:rPr>
          <w:fldChar w:fldCharType="end"/>
        </w:r>
      </w:hyperlink>
    </w:p>
    <w:p w14:paraId="6AB575CD" w14:textId="1A79E55F" w:rsidR="00C20597" w:rsidRDefault="00B11362">
      <w:pPr>
        <w:pStyle w:val="TOC1"/>
        <w:rPr>
          <w:rFonts w:eastAsiaTheme="minorEastAsia"/>
          <w:b w:val="0"/>
          <w:noProof/>
          <w:kern w:val="2"/>
          <w:szCs w:val="24"/>
          <w14:ligatures w14:val="standardContextual"/>
        </w:rPr>
      </w:pPr>
      <w:hyperlink w:anchor="_Toc206746556" w:history="1">
        <w:r w:rsidR="00C20597" w:rsidRPr="00073037">
          <w:rPr>
            <w:rStyle w:val="Hyperlink"/>
            <w:rFonts w:ascii="Calibri" w:hAnsi="Calibri"/>
            <w:noProof/>
          </w:rPr>
          <w:t>4.</w:t>
        </w:r>
        <w:r w:rsidR="00C20597">
          <w:rPr>
            <w:rFonts w:eastAsiaTheme="minorEastAsia"/>
            <w:b w:val="0"/>
            <w:noProof/>
            <w:kern w:val="2"/>
            <w:szCs w:val="24"/>
            <w14:ligatures w14:val="standardContextual"/>
          </w:rPr>
          <w:tab/>
        </w:r>
        <w:r w:rsidR="00C20597" w:rsidRPr="00073037">
          <w:rPr>
            <w:rStyle w:val="Hyperlink"/>
            <w:noProof/>
          </w:rPr>
          <w:t>The suspension and exclusion process</w:t>
        </w:r>
        <w:r w:rsidR="00C20597">
          <w:rPr>
            <w:noProof/>
            <w:webHidden/>
          </w:rPr>
          <w:tab/>
        </w:r>
        <w:r w:rsidR="00C20597">
          <w:rPr>
            <w:noProof/>
            <w:webHidden/>
          </w:rPr>
          <w:fldChar w:fldCharType="begin"/>
        </w:r>
        <w:r w:rsidR="00C20597">
          <w:rPr>
            <w:noProof/>
            <w:webHidden/>
          </w:rPr>
          <w:instrText xml:space="preserve"> PAGEREF _Toc206746556 \h </w:instrText>
        </w:r>
        <w:r w:rsidR="00C20597">
          <w:rPr>
            <w:noProof/>
            <w:webHidden/>
          </w:rPr>
        </w:r>
        <w:r w:rsidR="00C20597">
          <w:rPr>
            <w:noProof/>
            <w:webHidden/>
          </w:rPr>
          <w:fldChar w:fldCharType="separate"/>
        </w:r>
        <w:r w:rsidR="00226B9C">
          <w:rPr>
            <w:noProof/>
            <w:webHidden/>
          </w:rPr>
          <w:t>3</w:t>
        </w:r>
        <w:r w:rsidR="00C20597">
          <w:rPr>
            <w:noProof/>
            <w:webHidden/>
          </w:rPr>
          <w:fldChar w:fldCharType="end"/>
        </w:r>
      </w:hyperlink>
    </w:p>
    <w:p w14:paraId="4E7522D2" w14:textId="16131D65" w:rsidR="00C20597" w:rsidRDefault="00B11362">
      <w:pPr>
        <w:pStyle w:val="TOC2"/>
        <w:rPr>
          <w:rFonts w:eastAsiaTheme="minorEastAsia"/>
          <w:noProof/>
          <w:kern w:val="2"/>
          <w:sz w:val="24"/>
          <w:szCs w:val="24"/>
          <w14:ligatures w14:val="standardContextual"/>
        </w:rPr>
      </w:pPr>
      <w:hyperlink w:anchor="_Toc206746557" w:history="1">
        <w:r w:rsidR="00C20597" w:rsidRPr="00073037">
          <w:rPr>
            <w:rStyle w:val="Hyperlink"/>
            <w:rFonts w:ascii="Calibri" w:hAnsi="Calibri"/>
            <w:noProof/>
          </w:rPr>
          <w:t>4.1</w:t>
        </w:r>
        <w:r w:rsidR="00C20597">
          <w:rPr>
            <w:rFonts w:eastAsiaTheme="minorEastAsia"/>
            <w:noProof/>
            <w:kern w:val="2"/>
            <w:sz w:val="24"/>
            <w:szCs w:val="24"/>
            <w14:ligatures w14:val="standardContextual"/>
          </w:rPr>
          <w:tab/>
        </w:r>
        <w:r w:rsidR="00C20597" w:rsidRPr="00073037">
          <w:rPr>
            <w:rStyle w:val="Hyperlink"/>
            <w:noProof/>
          </w:rPr>
          <w:t>Suspension</w:t>
        </w:r>
        <w:r w:rsidR="00C20597">
          <w:rPr>
            <w:noProof/>
            <w:webHidden/>
          </w:rPr>
          <w:tab/>
        </w:r>
        <w:r w:rsidR="00C20597">
          <w:rPr>
            <w:noProof/>
            <w:webHidden/>
          </w:rPr>
          <w:fldChar w:fldCharType="begin"/>
        </w:r>
        <w:r w:rsidR="00C20597">
          <w:rPr>
            <w:noProof/>
            <w:webHidden/>
          </w:rPr>
          <w:instrText xml:space="preserve"> PAGEREF _Toc206746557 \h </w:instrText>
        </w:r>
        <w:r w:rsidR="00C20597">
          <w:rPr>
            <w:noProof/>
            <w:webHidden/>
          </w:rPr>
        </w:r>
        <w:r w:rsidR="00C20597">
          <w:rPr>
            <w:noProof/>
            <w:webHidden/>
          </w:rPr>
          <w:fldChar w:fldCharType="separate"/>
        </w:r>
        <w:r w:rsidR="00226B9C">
          <w:rPr>
            <w:noProof/>
            <w:webHidden/>
          </w:rPr>
          <w:t>3</w:t>
        </w:r>
        <w:r w:rsidR="00C20597">
          <w:rPr>
            <w:noProof/>
            <w:webHidden/>
          </w:rPr>
          <w:fldChar w:fldCharType="end"/>
        </w:r>
      </w:hyperlink>
    </w:p>
    <w:p w14:paraId="7EC5BAF6" w14:textId="2D3325B4" w:rsidR="00C20597" w:rsidRDefault="00B11362">
      <w:pPr>
        <w:pStyle w:val="TOC2"/>
        <w:rPr>
          <w:rFonts w:eastAsiaTheme="minorEastAsia"/>
          <w:noProof/>
          <w:kern w:val="2"/>
          <w:sz w:val="24"/>
          <w:szCs w:val="24"/>
          <w14:ligatures w14:val="standardContextual"/>
        </w:rPr>
      </w:pPr>
      <w:hyperlink w:anchor="_Toc206746558" w:history="1">
        <w:r w:rsidR="00C20597" w:rsidRPr="00073037">
          <w:rPr>
            <w:rStyle w:val="Hyperlink"/>
            <w:rFonts w:ascii="Calibri" w:hAnsi="Calibri"/>
            <w:noProof/>
          </w:rPr>
          <w:t>4.2</w:t>
        </w:r>
        <w:r w:rsidR="00C20597">
          <w:rPr>
            <w:rFonts w:eastAsiaTheme="minorEastAsia"/>
            <w:noProof/>
            <w:kern w:val="2"/>
            <w:sz w:val="24"/>
            <w:szCs w:val="24"/>
            <w14:ligatures w14:val="standardContextual"/>
          </w:rPr>
          <w:tab/>
        </w:r>
        <w:r w:rsidR="00C20597" w:rsidRPr="00073037">
          <w:rPr>
            <w:rStyle w:val="Hyperlink"/>
            <w:noProof/>
          </w:rPr>
          <w:t>Off-site direction</w:t>
        </w:r>
        <w:r w:rsidR="00C20597">
          <w:rPr>
            <w:noProof/>
            <w:webHidden/>
          </w:rPr>
          <w:tab/>
        </w:r>
        <w:r w:rsidR="00C20597">
          <w:rPr>
            <w:noProof/>
            <w:webHidden/>
          </w:rPr>
          <w:fldChar w:fldCharType="begin"/>
        </w:r>
        <w:r w:rsidR="00C20597">
          <w:rPr>
            <w:noProof/>
            <w:webHidden/>
          </w:rPr>
          <w:instrText xml:space="preserve"> PAGEREF _Toc206746558 \h </w:instrText>
        </w:r>
        <w:r w:rsidR="00C20597">
          <w:rPr>
            <w:noProof/>
            <w:webHidden/>
          </w:rPr>
        </w:r>
        <w:r w:rsidR="00C20597">
          <w:rPr>
            <w:noProof/>
            <w:webHidden/>
          </w:rPr>
          <w:fldChar w:fldCharType="separate"/>
        </w:r>
        <w:r w:rsidR="00226B9C">
          <w:rPr>
            <w:noProof/>
            <w:webHidden/>
          </w:rPr>
          <w:t>5</w:t>
        </w:r>
        <w:r w:rsidR="00C20597">
          <w:rPr>
            <w:noProof/>
            <w:webHidden/>
          </w:rPr>
          <w:fldChar w:fldCharType="end"/>
        </w:r>
      </w:hyperlink>
    </w:p>
    <w:p w14:paraId="02A2660F" w14:textId="3BE56247" w:rsidR="00C20597" w:rsidRDefault="00B11362">
      <w:pPr>
        <w:pStyle w:val="TOC2"/>
        <w:rPr>
          <w:rFonts w:eastAsiaTheme="minorEastAsia"/>
          <w:noProof/>
          <w:kern w:val="2"/>
          <w:sz w:val="24"/>
          <w:szCs w:val="24"/>
          <w14:ligatures w14:val="standardContextual"/>
        </w:rPr>
      </w:pPr>
      <w:hyperlink w:anchor="_Toc206746559" w:history="1">
        <w:r w:rsidR="00C20597" w:rsidRPr="00073037">
          <w:rPr>
            <w:rStyle w:val="Hyperlink"/>
            <w:rFonts w:ascii="Calibri" w:hAnsi="Calibri"/>
            <w:noProof/>
          </w:rPr>
          <w:t>4.3</w:t>
        </w:r>
        <w:r w:rsidR="00C20597">
          <w:rPr>
            <w:rFonts w:eastAsiaTheme="minorEastAsia"/>
            <w:noProof/>
            <w:kern w:val="2"/>
            <w:sz w:val="24"/>
            <w:szCs w:val="24"/>
            <w14:ligatures w14:val="standardContextual"/>
          </w:rPr>
          <w:tab/>
        </w:r>
        <w:r w:rsidR="00C20597" w:rsidRPr="00073037">
          <w:rPr>
            <w:rStyle w:val="Hyperlink"/>
            <w:noProof/>
          </w:rPr>
          <w:t>Managed move</w:t>
        </w:r>
        <w:r w:rsidR="00C20597">
          <w:rPr>
            <w:noProof/>
            <w:webHidden/>
          </w:rPr>
          <w:tab/>
        </w:r>
        <w:r w:rsidR="00C20597">
          <w:rPr>
            <w:noProof/>
            <w:webHidden/>
          </w:rPr>
          <w:fldChar w:fldCharType="begin"/>
        </w:r>
        <w:r w:rsidR="00C20597">
          <w:rPr>
            <w:noProof/>
            <w:webHidden/>
          </w:rPr>
          <w:instrText xml:space="preserve"> PAGEREF _Toc206746559 \h </w:instrText>
        </w:r>
        <w:r w:rsidR="00C20597">
          <w:rPr>
            <w:noProof/>
            <w:webHidden/>
          </w:rPr>
        </w:r>
        <w:r w:rsidR="00C20597">
          <w:rPr>
            <w:noProof/>
            <w:webHidden/>
          </w:rPr>
          <w:fldChar w:fldCharType="separate"/>
        </w:r>
        <w:r w:rsidR="00226B9C">
          <w:rPr>
            <w:noProof/>
            <w:webHidden/>
          </w:rPr>
          <w:t>6</w:t>
        </w:r>
        <w:r w:rsidR="00C20597">
          <w:rPr>
            <w:noProof/>
            <w:webHidden/>
          </w:rPr>
          <w:fldChar w:fldCharType="end"/>
        </w:r>
      </w:hyperlink>
    </w:p>
    <w:p w14:paraId="2B31F623" w14:textId="6F5320A4" w:rsidR="00C20597" w:rsidRDefault="00B11362">
      <w:pPr>
        <w:pStyle w:val="TOC2"/>
        <w:rPr>
          <w:rFonts w:eastAsiaTheme="minorEastAsia"/>
          <w:noProof/>
          <w:kern w:val="2"/>
          <w:sz w:val="24"/>
          <w:szCs w:val="24"/>
          <w14:ligatures w14:val="standardContextual"/>
        </w:rPr>
      </w:pPr>
      <w:hyperlink w:anchor="_Toc206746560" w:history="1">
        <w:r w:rsidR="00C20597" w:rsidRPr="00073037">
          <w:rPr>
            <w:rStyle w:val="Hyperlink"/>
            <w:rFonts w:ascii="Calibri" w:hAnsi="Calibri"/>
            <w:noProof/>
          </w:rPr>
          <w:t>4.4</w:t>
        </w:r>
        <w:r w:rsidR="00C20597">
          <w:rPr>
            <w:rFonts w:eastAsiaTheme="minorEastAsia"/>
            <w:noProof/>
            <w:kern w:val="2"/>
            <w:sz w:val="24"/>
            <w:szCs w:val="24"/>
            <w14:ligatures w14:val="standardContextual"/>
          </w:rPr>
          <w:tab/>
        </w:r>
        <w:r w:rsidR="00C20597" w:rsidRPr="00073037">
          <w:rPr>
            <w:rStyle w:val="Hyperlink"/>
            <w:noProof/>
          </w:rPr>
          <w:t>Permanent exclusion</w:t>
        </w:r>
        <w:r w:rsidR="00C20597">
          <w:rPr>
            <w:noProof/>
            <w:webHidden/>
          </w:rPr>
          <w:tab/>
        </w:r>
        <w:r w:rsidR="00C20597">
          <w:rPr>
            <w:noProof/>
            <w:webHidden/>
          </w:rPr>
          <w:fldChar w:fldCharType="begin"/>
        </w:r>
        <w:r w:rsidR="00C20597">
          <w:rPr>
            <w:noProof/>
            <w:webHidden/>
          </w:rPr>
          <w:instrText xml:space="preserve"> PAGEREF _Toc206746560 \h </w:instrText>
        </w:r>
        <w:r w:rsidR="00C20597">
          <w:rPr>
            <w:noProof/>
            <w:webHidden/>
          </w:rPr>
        </w:r>
        <w:r w:rsidR="00C20597">
          <w:rPr>
            <w:noProof/>
            <w:webHidden/>
          </w:rPr>
          <w:fldChar w:fldCharType="separate"/>
        </w:r>
        <w:r w:rsidR="00226B9C">
          <w:rPr>
            <w:noProof/>
            <w:webHidden/>
          </w:rPr>
          <w:t>7</w:t>
        </w:r>
        <w:r w:rsidR="00C20597">
          <w:rPr>
            <w:noProof/>
            <w:webHidden/>
          </w:rPr>
          <w:fldChar w:fldCharType="end"/>
        </w:r>
      </w:hyperlink>
    </w:p>
    <w:p w14:paraId="36BC6865" w14:textId="2E87FF72" w:rsidR="00C20597" w:rsidRDefault="00B11362">
      <w:pPr>
        <w:pStyle w:val="TOC2"/>
        <w:rPr>
          <w:rFonts w:eastAsiaTheme="minorEastAsia"/>
          <w:noProof/>
          <w:kern w:val="2"/>
          <w:sz w:val="24"/>
          <w:szCs w:val="24"/>
          <w14:ligatures w14:val="standardContextual"/>
        </w:rPr>
      </w:pPr>
      <w:hyperlink w:anchor="_Toc206746561" w:history="1">
        <w:r w:rsidR="00C20597" w:rsidRPr="00073037">
          <w:rPr>
            <w:rStyle w:val="Hyperlink"/>
            <w:rFonts w:ascii="Calibri" w:hAnsi="Calibri"/>
            <w:noProof/>
          </w:rPr>
          <w:t>4.5</w:t>
        </w:r>
        <w:r w:rsidR="00C20597">
          <w:rPr>
            <w:rFonts w:eastAsiaTheme="minorEastAsia"/>
            <w:noProof/>
            <w:kern w:val="2"/>
            <w:sz w:val="24"/>
            <w:szCs w:val="24"/>
            <w14:ligatures w14:val="standardContextual"/>
          </w:rPr>
          <w:tab/>
        </w:r>
        <w:r w:rsidR="00C20597" w:rsidRPr="00073037">
          <w:rPr>
            <w:rStyle w:val="Hyperlink"/>
            <w:noProof/>
          </w:rPr>
          <w:t>Cancelling exclusions</w:t>
        </w:r>
        <w:r w:rsidR="00C20597">
          <w:rPr>
            <w:noProof/>
            <w:webHidden/>
          </w:rPr>
          <w:tab/>
        </w:r>
        <w:r w:rsidR="00C20597">
          <w:rPr>
            <w:noProof/>
            <w:webHidden/>
          </w:rPr>
          <w:fldChar w:fldCharType="begin"/>
        </w:r>
        <w:r w:rsidR="00C20597">
          <w:rPr>
            <w:noProof/>
            <w:webHidden/>
          </w:rPr>
          <w:instrText xml:space="preserve"> PAGEREF _Toc206746561 \h </w:instrText>
        </w:r>
        <w:r w:rsidR="00C20597">
          <w:rPr>
            <w:noProof/>
            <w:webHidden/>
          </w:rPr>
        </w:r>
        <w:r w:rsidR="00C20597">
          <w:rPr>
            <w:noProof/>
            <w:webHidden/>
          </w:rPr>
          <w:fldChar w:fldCharType="separate"/>
        </w:r>
        <w:r w:rsidR="00226B9C">
          <w:rPr>
            <w:noProof/>
            <w:webHidden/>
          </w:rPr>
          <w:t>7</w:t>
        </w:r>
        <w:r w:rsidR="00C20597">
          <w:rPr>
            <w:noProof/>
            <w:webHidden/>
          </w:rPr>
          <w:fldChar w:fldCharType="end"/>
        </w:r>
      </w:hyperlink>
    </w:p>
    <w:p w14:paraId="74FDC6B3" w14:textId="14196037" w:rsidR="00C20597" w:rsidRDefault="00B11362">
      <w:pPr>
        <w:pStyle w:val="TOC1"/>
        <w:rPr>
          <w:rFonts w:eastAsiaTheme="minorEastAsia"/>
          <w:b w:val="0"/>
          <w:noProof/>
          <w:kern w:val="2"/>
          <w:szCs w:val="24"/>
          <w14:ligatures w14:val="standardContextual"/>
        </w:rPr>
      </w:pPr>
      <w:hyperlink w:anchor="_Toc206746562" w:history="1">
        <w:r w:rsidR="00C20597" w:rsidRPr="00073037">
          <w:rPr>
            <w:rStyle w:val="Hyperlink"/>
            <w:rFonts w:ascii="Calibri" w:hAnsi="Calibri"/>
            <w:noProof/>
          </w:rPr>
          <w:t>5.</w:t>
        </w:r>
        <w:r w:rsidR="00C20597">
          <w:rPr>
            <w:rFonts w:eastAsiaTheme="minorEastAsia"/>
            <w:b w:val="0"/>
            <w:noProof/>
            <w:kern w:val="2"/>
            <w:szCs w:val="24"/>
            <w14:ligatures w14:val="standardContextual"/>
          </w:rPr>
          <w:tab/>
        </w:r>
        <w:r w:rsidR="00C20597" w:rsidRPr="00073037">
          <w:rPr>
            <w:rStyle w:val="Hyperlink"/>
            <w:noProof/>
          </w:rPr>
          <w:t>Re-instatement</w:t>
        </w:r>
        <w:r w:rsidR="00C20597">
          <w:rPr>
            <w:noProof/>
            <w:webHidden/>
          </w:rPr>
          <w:tab/>
        </w:r>
        <w:r w:rsidR="00C20597">
          <w:rPr>
            <w:noProof/>
            <w:webHidden/>
          </w:rPr>
          <w:fldChar w:fldCharType="begin"/>
        </w:r>
        <w:r w:rsidR="00C20597">
          <w:rPr>
            <w:noProof/>
            <w:webHidden/>
          </w:rPr>
          <w:instrText xml:space="preserve"> PAGEREF _Toc206746562 \h </w:instrText>
        </w:r>
        <w:r w:rsidR="00C20597">
          <w:rPr>
            <w:noProof/>
            <w:webHidden/>
          </w:rPr>
        </w:r>
        <w:r w:rsidR="00C20597">
          <w:rPr>
            <w:noProof/>
            <w:webHidden/>
          </w:rPr>
          <w:fldChar w:fldCharType="separate"/>
        </w:r>
        <w:r w:rsidR="00226B9C">
          <w:rPr>
            <w:noProof/>
            <w:webHidden/>
          </w:rPr>
          <w:t>7</w:t>
        </w:r>
        <w:r w:rsidR="00C20597">
          <w:rPr>
            <w:noProof/>
            <w:webHidden/>
          </w:rPr>
          <w:fldChar w:fldCharType="end"/>
        </w:r>
      </w:hyperlink>
    </w:p>
    <w:p w14:paraId="46BCC354" w14:textId="332691D7" w:rsidR="00C20597" w:rsidRDefault="00B11362">
      <w:pPr>
        <w:pStyle w:val="TOC1"/>
        <w:rPr>
          <w:rFonts w:eastAsiaTheme="minorEastAsia"/>
          <w:b w:val="0"/>
          <w:noProof/>
          <w:kern w:val="2"/>
          <w:szCs w:val="24"/>
          <w14:ligatures w14:val="standardContextual"/>
        </w:rPr>
      </w:pPr>
      <w:hyperlink w:anchor="_Toc206746563" w:history="1">
        <w:r w:rsidR="00C20597" w:rsidRPr="00073037">
          <w:rPr>
            <w:rStyle w:val="Hyperlink"/>
            <w:rFonts w:ascii="Calibri" w:hAnsi="Calibri"/>
            <w:noProof/>
          </w:rPr>
          <w:t>6.</w:t>
        </w:r>
        <w:r w:rsidR="00C20597">
          <w:rPr>
            <w:rFonts w:eastAsiaTheme="minorEastAsia"/>
            <w:b w:val="0"/>
            <w:noProof/>
            <w:kern w:val="2"/>
            <w:szCs w:val="24"/>
            <w14:ligatures w14:val="standardContextual"/>
          </w:rPr>
          <w:tab/>
        </w:r>
        <w:r w:rsidR="00C20597" w:rsidRPr="00073037">
          <w:rPr>
            <w:rStyle w:val="Hyperlink"/>
            <w:noProof/>
          </w:rPr>
          <w:t>Appealing to an Independent Review Panel (IRP)</w:t>
        </w:r>
        <w:r w:rsidR="00C20597">
          <w:rPr>
            <w:noProof/>
            <w:webHidden/>
          </w:rPr>
          <w:tab/>
        </w:r>
        <w:r w:rsidR="00C20597">
          <w:rPr>
            <w:noProof/>
            <w:webHidden/>
          </w:rPr>
          <w:fldChar w:fldCharType="begin"/>
        </w:r>
        <w:r w:rsidR="00C20597">
          <w:rPr>
            <w:noProof/>
            <w:webHidden/>
          </w:rPr>
          <w:instrText xml:space="preserve"> PAGEREF _Toc206746563 \h </w:instrText>
        </w:r>
        <w:r w:rsidR="00C20597">
          <w:rPr>
            <w:noProof/>
            <w:webHidden/>
          </w:rPr>
        </w:r>
        <w:r w:rsidR="00C20597">
          <w:rPr>
            <w:noProof/>
            <w:webHidden/>
          </w:rPr>
          <w:fldChar w:fldCharType="separate"/>
        </w:r>
        <w:r w:rsidR="00226B9C">
          <w:rPr>
            <w:noProof/>
            <w:webHidden/>
          </w:rPr>
          <w:t>9</w:t>
        </w:r>
        <w:r w:rsidR="00C20597">
          <w:rPr>
            <w:noProof/>
            <w:webHidden/>
          </w:rPr>
          <w:fldChar w:fldCharType="end"/>
        </w:r>
      </w:hyperlink>
    </w:p>
    <w:p w14:paraId="529E428F" w14:textId="782F6C57" w:rsidR="00C20597" w:rsidRDefault="00B11362">
      <w:pPr>
        <w:pStyle w:val="TOC1"/>
        <w:rPr>
          <w:rFonts w:eastAsiaTheme="minorEastAsia"/>
          <w:b w:val="0"/>
          <w:noProof/>
          <w:kern w:val="2"/>
          <w:szCs w:val="24"/>
          <w14:ligatures w14:val="standardContextual"/>
        </w:rPr>
      </w:pPr>
      <w:hyperlink w:anchor="_Toc206746564" w:history="1">
        <w:r w:rsidR="00C20597" w:rsidRPr="00073037">
          <w:rPr>
            <w:rStyle w:val="Hyperlink"/>
            <w:rFonts w:ascii="Calibri" w:hAnsi="Calibri"/>
            <w:noProof/>
          </w:rPr>
          <w:t>7.</w:t>
        </w:r>
        <w:r w:rsidR="00C20597">
          <w:rPr>
            <w:rFonts w:eastAsiaTheme="minorEastAsia"/>
            <w:b w:val="0"/>
            <w:noProof/>
            <w:kern w:val="2"/>
            <w:szCs w:val="24"/>
            <w14:ligatures w14:val="standardContextual"/>
          </w:rPr>
          <w:tab/>
        </w:r>
        <w:r w:rsidR="00C20597" w:rsidRPr="00073037">
          <w:rPr>
            <w:rStyle w:val="Hyperlink"/>
            <w:noProof/>
          </w:rPr>
          <w:t>Requests for remote access meetings for Governing Body/Board meetings or IRPs</w:t>
        </w:r>
        <w:r w:rsidR="00C20597">
          <w:rPr>
            <w:noProof/>
            <w:webHidden/>
          </w:rPr>
          <w:tab/>
        </w:r>
        <w:r w:rsidR="00C20597">
          <w:rPr>
            <w:noProof/>
            <w:webHidden/>
          </w:rPr>
          <w:fldChar w:fldCharType="begin"/>
        </w:r>
        <w:r w:rsidR="00C20597">
          <w:rPr>
            <w:noProof/>
            <w:webHidden/>
          </w:rPr>
          <w:instrText xml:space="preserve"> PAGEREF _Toc206746564 \h </w:instrText>
        </w:r>
        <w:r w:rsidR="00C20597">
          <w:rPr>
            <w:noProof/>
            <w:webHidden/>
          </w:rPr>
        </w:r>
        <w:r w:rsidR="00C20597">
          <w:rPr>
            <w:noProof/>
            <w:webHidden/>
          </w:rPr>
          <w:fldChar w:fldCharType="separate"/>
        </w:r>
        <w:r w:rsidR="00226B9C">
          <w:rPr>
            <w:noProof/>
            <w:webHidden/>
          </w:rPr>
          <w:t>10</w:t>
        </w:r>
        <w:r w:rsidR="00C20597">
          <w:rPr>
            <w:noProof/>
            <w:webHidden/>
          </w:rPr>
          <w:fldChar w:fldCharType="end"/>
        </w:r>
      </w:hyperlink>
    </w:p>
    <w:p w14:paraId="1C6C4803" w14:textId="41FAE9E2" w:rsidR="00C20597" w:rsidRDefault="00B11362">
      <w:pPr>
        <w:pStyle w:val="TOC1"/>
        <w:rPr>
          <w:rFonts w:eastAsiaTheme="minorEastAsia"/>
          <w:b w:val="0"/>
          <w:noProof/>
          <w:kern w:val="2"/>
          <w:szCs w:val="24"/>
          <w14:ligatures w14:val="standardContextual"/>
        </w:rPr>
      </w:pPr>
      <w:hyperlink w:anchor="_Toc206746565" w:history="1">
        <w:r w:rsidR="00C20597" w:rsidRPr="00073037">
          <w:rPr>
            <w:rStyle w:val="Hyperlink"/>
            <w:rFonts w:ascii="Calibri" w:hAnsi="Calibri"/>
            <w:noProof/>
          </w:rPr>
          <w:t>8.</w:t>
        </w:r>
        <w:r w:rsidR="00C20597">
          <w:rPr>
            <w:rFonts w:eastAsiaTheme="minorEastAsia"/>
            <w:b w:val="0"/>
            <w:noProof/>
            <w:kern w:val="2"/>
            <w:szCs w:val="24"/>
            <w14:ligatures w14:val="standardContextual"/>
          </w:rPr>
          <w:tab/>
        </w:r>
        <w:r w:rsidR="00C20597" w:rsidRPr="00073037">
          <w:rPr>
            <w:rStyle w:val="Hyperlink"/>
            <w:noProof/>
          </w:rPr>
          <w:t>Safeguarding</w:t>
        </w:r>
        <w:r w:rsidR="00C20597">
          <w:rPr>
            <w:noProof/>
            <w:webHidden/>
          </w:rPr>
          <w:tab/>
        </w:r>
        <w:r w:rsidR="00C20597">
          <w:rPr>
            <w:noProof/>
            <w:webHidden/>
          </w:rPr>
          <w:fldChar w:fldCharType="begin"/>
        </w:r>
        <w:r w:rsidR="00C20597">
          <w:rPr>
            <w:noProof/>
            <w:webHidden/>
          </w:rPr>
          <w:instrText xml:space="preserve"> PAGEREF _Toc206746565 \h </w:instrText>
        </w:r>
        <w:r w:rsidR="00C20597">
          <w:rPr>
            <w:noProof/>
            <w:webHidden/>
          </w:rPr>
        </w:r>
        <w:r w:rsidR="00C20597">
          <w:rPr>
            <w:noProof/>
            <w:webHidden/>
          </w:rPr>
          <w:fldChar w:fldCharType="separate"/>
        </w:r>
        <w:r w:rsidR="00226B9C">
          <w:rPr>
            <w:noProof/>
            <w:webHidden/>
          </w:rPr>
          <w:t>11</w:t>
        </w:r>
        <w:r w:rsidR="00C20597">
          <w:rPr>
            <w:noProof/>
            <w:webHidden/>
          </w:rPr>
          <w:fldChar w:fldCharType="end"/>
        </w:r>
      </w:hyperlink>
    </w:p>
    <w:p w14:paraId="01134953" w14:textId="4EBAEB51" w:rsidR="00C20597" w:rsidRDefault="00B11362">
      <w:pPr>
        <w:pStyle w:val="TOC1"/>
        <w:rPr>
          <w:rFonts w:eastAsiaTheme="minorEastAsia"/>
          <w:b w:val="0"/>
          <w:noProof/>
          <w:kern w:val="2"/>
          <w:szCs w:val="24"/>
          <w14:ligatures w14:val="standardContextual"/>
        </w:rPr>
      </w:pPr>
      <w:hyperlink w:anchor="_Toc206746566" w:history="1">
        <w:r w:rsidR="00C20597" w:rsidRPr="00073037">
          <w:rPr>
            <w:rStyle w:val="Hyperlink"/>
            <w:rFonts w:ascii="Calibri" w:hAnsi="Calibri"/>
            <w:noProof/>
          </w:rPr>
          <w:t>9.</w:t>
        </w:r>
        <w:r w:rsidR="00C20597">
          <w:rPr>
            <w:rFonts w:eastAsiaTheme="minorEastAsia"/>
            <w:b w:val="0"/>
            <w:noProof/>
            <w:kern w:val="2"/>
            <w:szCs w:val="24"/>
            <w14:ligatures w14:val="standardContextual"/>
          </w:rPr>
          <w:tab/>
        </w:r>
        <w:r w:rsidR="00C20597" w:rsidRPr="00073037">
          <w:rPr>
            <w:rStyle w:val="Hyperlink"/>
            <w:noProof/>
          </w:rPr>
          <w:t>Reintegration</w:t>
        </w:r>
        <w:r w:rsidR="00C20597">
          <w:rPr>
            <w:noProof/>
            <w:webHidden/>
          </w:rPr>
          <w:tab/>
        </w:r>
        <w:r w:rsidR="00C20597">
          <w:rPr>
            <w:noProof/>
            <w:webHidden/>
          </w:rPr>
          <w:fldChar w:fldCharType="begin"/>
        </w:r>
        <w:r w:rsidR="00C20597">
          <w:rPr>
            <w:noProof/>
            <w:webHidden/>
          </w:rPr>
          <w:instrText xml:space="preserve"> PAGEREF _Toc206746566 \h </w:instrText>
        </w:r>
        <w:r w:rsidR="00C20597">
          <w:rPr>
            <w:noProof/>
            <w:webHidden/>
          </w:rPr>
        </w:r>
        <w:r w:rsidR="00C20597">
          <w:rPr>
            <w:noProof/>
            <w:webHidden/>
          </w:rPr>
          <w:fldChar w:fldCharType="separate"/>
        </w:r>
        <w:r w:rsidR="00226B9C">
          <w:rPr>
            <w:noProof/>
            <w:webHidden/>
          </w:rPr>
          <w:t>11</w:t>
        </w:r>
        <w:r w:rsidR="00C20597">
          <w:rPr>
            <w:noProof/>
            <w:webHidden/>
          </w:rPr>
          <w:fldChar w:fldCharType="end"/>
        </w:r>
      </w:hyperlink>
    </w:p>
    <w:p w14:paraId="5BF0AB66" w14:textId="4CAFDD3F" w:rsidR="00C20597" w:rsidRDefault="00B11362">
      <w:pPr>
        <w:pStyle w:val="TOC1"/>
        <w:rPr>
          <w:rFonts w:eastAsiaTheme="minorEastAsia"/>
          <w:b w:val="0"/>
          <w:noProof/>
          <w:kern w:val="2"/>
          <w:szCs w:val="24"/>
          <w14:ligatures w14:val="standardContextual"/>
        </w:rPr>
      </w:pPr>
      <w:hyperlink w:anchor="_Toc206746567" w:history="1">
        <w:r w:rsidR="00C20597" w:rsidRPr="00073037">
          <w:rPr>
            <w:rStyle w:val="Hyperlink"/>
            <w:rFonts w:ascii="Calibri" w:hAnsi="Calibri"/>
            <w:noProof/>
          </w:rPr>
          <w:t>10.</w:t>
        </w:r>
        <w:r w:rsidR="00C20597">
          <w:rPr>
            <w:rFonts w:eastAsiaTheme="minorEastAsia"/>
            <w:b w:val="0"/>
            <w:noProof/>
            <w:kern w:val="2"/>
            <w:szCs w:val="24"/>
            <w14:ligatures w14:val="standardContextual"/>
          </w:rPr>
          <w:tab/>
        </w:r>
        <w:r w:rsidR="00C20597" w:rsidRPr="00073037">
          <w:rPr>
            <w:rStyle w:val="Hyperlink"/>
            <w:noProof/>
          </w:rPr>
          <w:t>Suspension or exclusion of a child who has special educational needs or disabilities (SEND)</w:t>
        </w:r>
        <w:r w:rsidR="00C20597">
          <w:rPr>
            <w:noProof/>
            <w:webHidden/>
          </w:rPr>
          <w:tab/>
        </w:r>
        <w:r w:rsidR="00C20597">
          <w:rPr>
            <w:noProof/>
            <w:webHidden/>
          </w:rPr>
          <w:fldChar w:fldCharType="begin"/>
        </w:r>
        <w:r w:rsidR="00C20597">
          <w:rPr>
            <w:noProof/>
            <w:webHidden/>
          </w:rPr>
          <w:instrText xml:space="preserve"> PAGEREF _Toc206746567 \h </w:instrText>
        </w:r>
        <w:r w:rsidR="00C20597">
          <w:rPr>
            <w:noProof/>
            <w:webHidden/>
          </w:rPr>
        </w:r>
        <w:r w:rsidR="00C20597">
          <w:rPr>
            <w:noProof/>
            <w:webHidden/>
          </w:rPr>
          <w:fldChar w:fldCharType="separate"/>
        </w:r>
        <w:r w:rsidR="00226B9C">
          <w:rPr>
            <w:noProof/>
            <w:webHidden/>
          </w:rPr>
          <w:t>11</w:t>
        </w:r>
        <w:r w:rsidR="00C20597">
          <w:rPr>
            <w:noProof/>
            <w:webHidden/>
          </w:rPr>
          <w:fldChar w:fldCharType="end"/>
        </w:r>
      </w:hyperlink>
    </w:p>
    <w:p w14:paraId="3AEC5560" w14:textId="3275017B" w:rsidR="00C20597" w:rsidRDefault="00B11362">
      <w:pPr>
        <w:pStyle w:val="TOC1"/>
        <w:rPr>
          <w:rFonts w:eastAsiaTheme="minorEastAsia"/>
          <w:b w:val="0"/>
          <w:noProof/>
          <w:kern w:val="2"/>
          <w:szCs w:val="24"/>
          <w14:ligatures w14:val="standardContextual"/>
        </w:rPr>
      </w:pPr>
      <w:hyperlink w:anchor="_Toc206746568" w:history="1">
        <w:r w:rsidR="00C20597" w:rsidRPr="00073037">
          <w:rPr>
            <w:rStyle w:val="Hyperlink"/>
            <w:rFonts w:ascii="Calibri" w:hAnsi="Calibri"/>
            <w:noProof/>
          </w:rPr>
          <w:t>11.</w:t>
        </w:r>
        <w:r w:rsidR="00C20597">
          <w:rPr>
            <w:rFonts w:eastAsiaTheme="minorEastAsia"/>
            <w:b w:val="0"/>
            <w:noProof/>
            <w:kern w:val="2"/>
            <w:szCs w:val="24"/>
            <w14:ligatures w14:val="standardContextual"/>
          </w:rPr>
          <w:tab/>
        </w:r>
        <w:r w:rsidR="00C20597" w:rsidRPr="00073037">
          <w:rPr>
            <w:rStyle w:val="Hyperlink"/>
            <w:noProof/>
          </w:rPr>
          <w:t>Marking attendance registers and off-rolling pupils</w:t>
        </w:r>
        <w:r w:rsidR="00C20597">
          <w:rPr>
            <w:noProof/>
            <w:webHidden/>
          </w:rPr>
          <w:tab/>
        </w:r>
        <w:r w:rsidR="00C20597">
          <w:rPr>
            <w:noProof/>
            <w:webHidden/>
          </w:rPr>
          <w:fldChar w:fldCharType="begin"/>
        </w:r>
        <w:r w:rsidR="00C20597">
          <w:rPr>
            <w:noProof/>
            <w:webHidden/>
          </w:rPr>
          <w:instrText xml:space="preserve"> PAGEREF _Toc206746568 \h </w:instrText>
        </w:r>
        <w:r w:rsidR="00C20597">
          <w:rPr>
            <w:noProof/>
            <w:webHidden/>
          </w:rPr>
        </w:r>
        <w:r w:rsidR="00C20597">
          <w:rPr>
            <w:noProof/>
            <w:webHidden/>
          </w:rPr>
          <w:fldChar w:fldCharType="separate"/>
        </w:r>
        <w:r w:rsidR="00226B9C">
          <w:rPr>
            <w:noProof/>
            <w:webHidden/>
          </w:rPr>
          <w:t>12</w:t>
        </w:r>
        <w:r w:rsidR="00C20597">
          <w:rPr>
            <w:noProof/>
            <w:webHidden/>
          </w:rPr>
          <w:fldChar w:fldCharType="end"/>
        </w:r>
      </w:hyperlink>
    </w:p>
    <w:p w14:paraId="179429B5" w14:textId="594191EB" w:rsidR="00C20597" w:rsidRDefault="00B11362">
      <w:pPr>
        <w:pStyle w:val="TOC1"/>
        <w:rPr>
          <w:rFonts w:eastAsiaTheme="minorEastAsia"/>
          <w:b w:val="0"/>
          <w:noProof/>
          <w:kern w:val="2"/>
          <w:szCs w:val="24"/>
          <w14:ligatures w14:val="standardContextual"/>
        </w:rPr>
      </w:pPr>
      <w:hyperlink w:anchor="_Toc206746569" w:history="1">
        <w:r w:rsidR="00C20597" w:rsidRPr="00073037">
          <w:rPr>
            <w:rStyle w:val="Hyperlink"/>
            <w:rFonts w:ascii="Calibri" w:hAnsi="Calibri"/>
            <w:noProof/>
          </w:rPr>
          <w:t>12.</w:t>
        </w:r>
        <w:r w:rsidR="00C20597">
          <w:rPr>
            <w:rFonts w:eastAsiaTheme="minorEastAsia"/>
            <w:b w:val="0"/>
            <w:noProof/>
            <w:kern w:val="2"/>
            <w:szCs w:val="24"/>
            <w14:ligatures w14:val="standardContextual"/>
          </w:rPr>
          <w:tab/>
        </w:r>
        <w:r w:rsidR="00C20597" w:rsidRPr="00073037">
          <w:rPr>
            <w:rStyle w:val="Hyperlink"/>
            <w:noProof/>
          </w:rPr>
          <w:t>Making a complaint</w:t>
        </w:r>
        <w:r w:rsidR="00C20597">
          <w:rPr>
            <w:noProof/>
            <w:webHidden/>
          </w:rPr>
          <w:tab/>
        </w:r>
        <w:r w:rsidR="00C20597">
          <w:rPr>
            <w:noProof/>
            <w:webHidden/>
          </w:rPr>
          <w:fldChar w:fldCharType="begin"/>
        </w:r>
        <w:r w:rsidR="00C20597">
          <w:rPr>
            <w:noProof/>
            <w:webHidden/>
          </w:rPr>
          <w:instrText xml:space="preserve"> PAGEREF _Toc206746569 \h </w:instrText>
        </w:r>
        <w:r w:rsidR="00C20597">
          <w:rPr>
            <w:noProof/>
            <w:webHidden/>
          </w:rPr>
        </w:r>
        <w:r w:rsidR="00C20597">
          <w:rPr>
            <w:noProof/>
            <w:webHidden/>
          </w:rPr>
          <w:fldChar w:fldCharType="separate"/>
        </w:r>
        <w:r w:rsidR="00226B9C">
          <w:rPr>
            <w:noProof/>
            <w:webHidden/>
          </w:rPr>
          <w:t>12</w:t>
        </w:r>
        <w:r w:rsidR="00C20597">
          <w:rPr>
            <w:noProof/>
            <w:webHidden/>
          </w:rPr>
          <w:fldChar w:fldCharType="end"/>
        </w:r>
      </w:hyperlink>
    </w:p>
    <w:p w14:paraId="2A10B276" w14:textId="4C564FBC" w:rsidR="00C20597" w:rsidRDefault="00B11362">
      <w:pPr>
        <w:pStyle w:val="TOC1"/>
        <w:rPr>
          <w:rFonts w:eastAsiaTheme="minorEastAsia"/>
          <w:b w:val="0"/>
          <w:noProof/>
          <w:kern w:val="2"/>
          <w:szCs w:val="24"/>
          <w14:ligatures w14:val="standardContextual"/>
        </w:rPr>
      </w:pPr>
      <w:hyperlink w:anchor="_Toc206746570" w:history="1">
        <w:r w:rsidR="00C20597" w:rsidRPr="00073037">
          <w:rPr>
            <w:rStyle w:val="Hyperlink"/>
            <w:rFonts w:ascii="Calibri" w:hAnsi="Calibri"/>
            <w:noProof/>
            <w:highlight w:val="cyan"/>
          </w:rPr>
          <w:t>13.</w:t>
        </w:r>
        <w:r w:rsidR="00C20597">
          <w:rPr>
            <w:rFonts w:eastAsiaTheme="minorEastAsia"/>
            <w:b w:val="0"/>
            <w:noProof/>
            <w:kern w:val="2"/>
            <w:szCs w:val="24"/>
            <w14:ligatures w14:val="standardContextual"/>
          </w:rPr>
          <w:tab/>
        </w:r>
        <w:r w:rsidR="00C20597" w:rsidRPr="00073037">
          <w:rPr>
            <w:rStyle w:val="Hyperlink"/>
            <w:noProof/>
            <w:highlight w:val="cyan"/>
          </w:rPr>
          <w:t>References</w:t>
        </w:r>
        <w:r w:rsidR="00C20597">
          <w:rPr>
            <w:noProof/>
            <w:webHidden/>
          </w:rPr>
          <w:tab/>
        </w:r>
        <w:r w:rsidR="00C20597">
          <w:rPr>
            <w:noProof/>
            <w:webHidden/>
          </w:rPr>
          <w:fldChar w:fldCharType="begin"/>
        </w:r>
        <w:r w:rsidR="00C20597">
          <w:rPr>
            <w:noProof/>
            <w:webHidden/>
          </w:rPr>
          <w:instrText xml:space="preserve"> PAGEREF _Toc206746570 \h </w:instrText>
        </w:r>
        <w:r w:rsidR="00C20597">
          <w:rPr>
            <w:noProof/>
            <w:webHidden/>
          </w:rPr>
        </w:r>
        <w:r w:rsidR="00C20597">
          <w:rPr>
            <w:noProof/>
            <w:webHidden/>
          </w:rPr>
          <w:fldChar w:fldCharType="separate"/>
        </w:r>
        <w:r w:rsidR="00226B9C">
          <w:rPr>
            <w:noProof/>
            <w:webHidden/>
          </w:rPr>
          <w:t>12</w:t>
        </w:r>
        <w:r w:rsidR="00C20597">
          <w:rPr>
            <w:noProof/>
            <w:webHidden/>
          </w:rPr>
          <w:fldChar w:fldCharType="end"/>
        </w:r>
      </w:hyperlink>
    </w:p>
    <w:p w14:paraId="2844FA07" w14:textId="5D9B2B10" w:rsidR="00CA1306" w:rsidRPr="00382E5E" w:rsidRDefault="0036025F" w:rsidP="009B5127">
      <w:pPr>
        <w:pStyle w:val="TOC1"/>
        <w:rPr>
          <w:sz w:val="2"/>
          <w:szCs w:val="2"/>
        </w:rPr>
      </w:pPr>
      <w:r w:rsidRPr="00382E5E">
        <w:fldChar w:fldCharType="end"/>
      </w:r>
    </w:p>
    <w:p w14:paraId="7938A400" w14:textId="77777777" w:rsidR="00FA0EAE" w:rsidRPr="00382E5E" w:rsidRDefault="00FA0EAE" w:rsidP="004C4186">
      <w:pPr>
        <w:rPr>
          <w:sz w:val="2"/>
          <w:szCs w:val="2"/>
        </w:rPr>
        <w:sectPr w:rsidR="00FA0EAE" w:rsidRPr="00382E5E" w:rsidSect="00AD10D7">
          <w:footerReference w:type="default" r:id="rId16"/>
          <w:pgSz w:w="11906" w:h="16838"/>
          <w:pgMar w:top="851" w:right="851" w:bottom="851" w:left="851" w:header="680" w:footer="567" w:gutter="0"/>
          <w:cols w:space="708"/>
          <w:docGrid w:linePitch="360"/>
        </w:sectPr>
      </w:pPr>
    </w:p>
    <w:p w14:paraId="0CF87C74" w14:textId="77777777" w:rsidR="00CA1306" w:rsidRPr="00382E5E" w:rsidRDefault="00CA1306" w:rsidP="00871235">
      <w:pPr>
        <w:spacing w:after="0"/>
        <w:ind w:left="0"/>
        <w:jc w:val="center"/>
      </w:pPr>
    </w:p>
    <w:p w14:paraId="33CB29B6" w14:textId="77777777" w:rsidR="00FA0EAE" w:rsidRPr="00382E5E" w:rsidRDefault="00FA0EAE" w:rsidP="00871235">
      <w:pPr>
        <w:spacing w:after="0"/>
        <w:ind w:left="0"/>
        <w:jc w:val="center"/>
      </w:pPr>
    </w:p>
    <w:p w14:paraId="140BEE1B" w14:textId="77777777" w:rsidR="00FA0EAE" w:rsidRPr="00382E5E" w:rsidRDefault="00FA0EAE" w:rsidP="00871235">
      <w:pPr>
        <w:spacing w:after="0"/>
        <w:ind w:left="0"/>
        <w:jc w:val="center"/>
      </w:pPr>
    </w:p>
    <w:p w14:paraId="28BA441F" w14:textId="77777777" w:rsidR="00FA0EAE" w:rsidRPr="00382E5E" w:rsidRDefault="00FA0EAE" w:rsidP="00871235">
      <w:pPr>
        <w:spacing w:after="0"/>
        <w:ind w:left="0"/>
        <w:jc w:val="center"/>
      </w:pPr>
    </w:p>
    <w:p w14:paraId="0CD42997" w14:textId="77777777" w:rsidR="00FA0EAE" w:rsidRPr="00382E5E" w:rsidRDefault="00FA0EAE" w:rsidP="00871235">
      <w:pPr>
        <w:spacing w:after="0"/>
        <w:ind w:left="0"/>
        <w:jc w:val="center"/>
      </w:pPr>
    </w:p>
    <w:p w14:paraId="424C2E8B" w14:textId="77777777" w:rsidR="00FA0EAE" w:rsidRPr="00382E5E" w:rsidRDefault="00FA0EAE" w:rsidP="00871235">
      <w:pPr>
        <w:spacing w:after="0"/>
        <w:ind w:left="0"/>
        <w:jc w:val="center"/>
      </w:pPr>
    </w:p>
    <w:p w14:paraId="7FA2562C" w14:textId="77777777" w:rsidR="00FA0EAE" w:rsidRPr="00382E5E" w:rsidRDefault="00FA0EAE" w:rsidP="00871235">
      <w:pPr>
        <w:spacing w:after="0"/>
        <w:ind w:left="0"/>
        <w:jc w:val="center"/>
      </w:pPr>
    </w:p>
    <w:p w14:paraId="11D0C15C" w14:textId="77777777" w:rsidR="00FA0EAE" w:rsidRPr="00382E5E" w:rsidRDefault="00FA0EAE" w:rsidP="00871235">
      <w:pPr>
        <w:spacing w:after="0"/>
        <w:ind w:left="0"/>
        <w:jc w:val="center"/>
      </w:pPr>
    </w:p>
    <w:p w14:paraId="1096A524" w14:textId="54F28B64" w:rsidR="00FA0EAE" w:rsidRPr="00382E5E" w:rsidRDefault="00FA0EAE" w:rsidP="00871235">
      <w:pPr>
        <w:spacing w:after="0"/>
        <w:ind w:left="0"/>
        <w:jc w:val="center"/>
      </w:pPr>
    </w:p>
    <w:p w14:paraId="77DA4E32" w14:textId="0CF6D053" w:rsidR="002829A5" w:rsidRPr="00382E5E" w:rsidRDefault="002829A5" w:rsidP="00871235">
      <w:pPr>
        <w:spacing w:after="0"/>
        <w:ind w:left="0"/>
        <w:jc w:val="center"/>
      </w:pPr>
    </w:p>
    <w:p w14:paraId="73A2B2E0" w14:textId="77777777" w:rsidR="002829A5" w:rsidRPr="00382E5E" w:rsidRDefault="002829A5" w:rsidP="00871235">
      <w:pPr>
        <w:spacing w:after="0"/>
        <w:ind w:left="0"/>
        <w:jc w:val="center"/>
      </w:pPr>
    </w:p>
    <w:p w14:paraId="7E4A0AD3" w14:textId="77777777" w:rsidR="00FA0EAE" w:rsidRPr="00382E5E" w:rsidRDefault="00FA0EAE" w:rsidP="00871235">
      <w:pPr>
        <w:spacing w:after="0"/>
        <w:ind w:left="0"/>
        <w:jc w:val="center"/>
      </w:pPr>
    </w:p>
    <w:p w14:paraId="798E3C0E" w14:textId="77777777" w:rsidR="00FA0EAE" w:rsidRPr="00382E5E" w:rsidRDefault="00FA0EAE" w:rsidP="00871235">
      <w:pPr>
        <w:spacing w:after="0"/>
        <w:ind w:left="0"/>
        <w:jc w:val="center"/>
      </w:pPr>
    </w:p>
    <w:p w14:paraId="60A2EB95" w14:textId="77777777" w:rsidR="00FA0EAE" w:rsidRPr="00382E5E" w:rsidRDefault="00FA0EAE" w:rsidP="00871235">
      <w:pPr>
        <w:spacing w:after="0"/>
        <w:ind w:left="0"/>
        <w:jc w:val="center"/>
      </w:pPr>
    </w:p>
    <w:p w14:paraId="65348EC4" w14:textId="77777777" w:rsidR="00430A94" w:rsidRPr="00382E5E" w:rsidRDefault="00430A94" w:rsidP="00871235">
      <w:pPr>
        <w:spacing w:after="0"/>
        <w:ind w:left="0"/>
        <w:jc w:val="center"/>
      </w:pPr>
    </w:p>
    <w:p w14:paraId="2C55D4AA" w14:textId="77777777" w:rsidR="00430A94" w:rsidRPr="00382E5E" w:rsidRDefault="00430A94" w:rsidP="00871235">
      <w:pPr>
        <w:spacing w:after="0"/>
        <w:ind w:left="0"/>
        <w:jc w:val="center"/>
      </w:pPr>
    </w:p>
    <w:p w14:paraId="73CC40F7" w14:textId="77777777" w:rsidR="00430A94" w:rsidRPr="00382E5E" w:rsidRDefault="00430A94" w:rsidP="00871235">
      <w:pPr>
        <w:spacing w:after="0"/>
        <w:ind w:left="0"/>
        <w:jc w:val="center"/>
      </w:pPr>
    </w:p>
    <w:p w14:paraId="7DE5414F" w14:textId="77777777" w:rsidR="00430A94" w:rsidRPr="00382E5E" w:rsidRDefault="00430A94" w:rsidP="00871235">
      <w:pPr>
        <w:spacing w:after="0"/>
        <w:ind w:left="0"/>
        <w:jc w:val="center"/>
      </w:pPr>
    </w:p>
    <w:p w14:paraId="5F075E05" w14:textId="77777777" w:rsidR="00430A94" w:rsidRPr="00382E5E" w:rsidRDefault="00430A94" w:rsidP="00871235">
      <w:pPr>
        <w:spacing w:after="0"/>
        <w:ind w:left="0"/>
        <w:jc w:val="center"/>
      </w:pPr>
    </w:p>
    <w:p w14:paraId="38AEDC6E" w14:textId="77777777" w:rsidR="00FA0EAE" w:rsidRPr="00382E5E" w:rsidRDefault="00FA0EAE" w:rsidP="00871235">
      <w:pPr>
        <w:spacing w:after="0"/>
        <w:ind w:left="0"/>
        <w:jc w:val="center"/>
      </w:pPr>
    </w:p>
    <w:p w14:paraId="274B300B" w14:textId="77777777" w:rsidR="00FA0EAE" w:rsidRPr="00382E5E" w:rsidRDefault="00FA0EAE" w:rsidP="00871235">
      <w:pPr>
        <w:spacing w:after="0"/>
        <w:ind w:left="0"/>
        <w:jc w:val="center"/>
      </w:pPr>
    </w:p>
    <w:p w14:paraId="0A7EE5CC" w14:textId="77777777" w:rsidR="00FA0EAE" w:rsidRPr="00382E5E" w:rsidRDefault="00FA0EAE" w:rsidP="00871235">
      <w:pPr>
        <w:spacing w:after="0"/>
        <w:ind w:left="0"/>
        <w:jc w:val="center"/>
      </w:pPr>
    </w:p>
    <w:p w14:paraId="414287BE" w14:textId="77777777" w:rsidR="00FA0EAE" w:rsidRPr="00382E5E" w:rsidRDefault="00FA0EAE" w:rsidP="00871235">
      <w:pPr>
        <w:spacing w:after="0"/>
        <w:ind w:left="0"/>
        <w:jc w:val="center"/>
      </w:pPr>
    </w:p>
    <w:p w14:paraId="305E6C8D" w14:textId="77777777" w:rsidR="00FA0EAE" w:rsidRPr="00382E5E" w:rsidRDefault="00FA0EAE" w:rsidP="00871235">
      <w:pPr>
        <w:spacing w:after="0"/>
        <w:ind w:left="0"/>
        <w:jc w:val="center"/>
      </w:pPr>
    </w:p>
    <w:p w14:paraId="31771F9C" w14:textId="77777777" w:rsidR="00FA0EAE" w:rsidRPr="00382E5E" w:rsidRDefault="00C20223" w:rsidP="00871235">
      <w:pPr>
        <w:ind w:left="0"/>
        <w:jc w:val="center"/>
        <w:rPr>
          <w:b/>
          <w:i/>
        </w:rPr>
        <w:sectPr w:rsidR="00FA0EAE" w:rsidRPr="00382E5E" w:rsidSect="00AD10D7">
          <w:pgSz w:w="11906" w:h="16838"/>
          <w:pgMar w:top="851" w:right="851" w:bottom="851" w:left="851" w:header="680" w:footer="567" w:gutter="0"/>
          <w:cols w:space="708"/>
          <w:docGrid w:linePitch="360"/>
        </w:sectPr>
      </w:pPr>
      <w:r w:rsidRPr="00382E5E">
        <w:rPr>
          <w:b/>
          <w:i/>
          <w:sz w:val="28"/>
        </w:rPr>
        <w:t>This page is intentionally blank for printing purposes</w:t>
      </w:r>
    </w:p>
    <w:p w14:paraId="42047AF7" w14:textId="3B646254" w:rsidR="0056535B" w:rsidRPr="00382E5E" w:rsidRDefault="00F602D7" w:rsidP="00EA0C26">
      <w:pPr>
        <w:pStyle w:val="Heading1"/>
      </w:pPr>
      <w:bookmarkStart w:id="3" w:name="_Toc206746553"/>
      <w:bookmarkStart w:id="4" w:name="_Toc142904351"/>
      <w:bookmarkStart w:id="5" w:name="_Toc175943091"/>
      <w:r w:rsidRPr="00382E5E">
        <w:lastRenderedPageBreak/>
        <w:t xml:space="preserve">Policy </w:t>
      </w:r>
      <w:r w:rsidR="00C6709E" w:rsidRPr="00382E5E">
        <w:t>s</w:t>
      </w:r>
      <w:r w:rsidR="006F74D0" w:rsidRPr="00382E5E">
        <w:t>tatement</w:t>
      </w:r>
      <w:bookmarkEnd w:id="3"/>
      <w:bookmarkEnd w:id="4"/>
      <w:bookmarkEnd w:id="5"/>
    </w:p>
    <w:p w14:paraId="0F918BDF" w14:textId="378ED282" w:rsidR="000D6B83" w:rsidRPr="00382E5E" w:rsidRDefault="00287413" w:rsidP="006E210B">
      <w:pPr>
        <w:ind w:left="567"/>
      </w:pPr>
      <w:r w:rsidRPr="000E0899">
        <w:t>Chetwynde</w:t>
      </w:r>
      <w:r w:rsidR="005A38BD" w:rsidRPr="00382E5E">
        <w:rPr>
          <w:color w:val="000000" w:themeColor="text1"/>
        </w:rPr>
        <w:t xml:space="preserve"> School</w:t>
      </w:r>
      <w:r w:rsidR="005A38BD" w:rsidRPr="00382E5E">
        <w:t xml:space="preserve"> is </w:t>
      </w:r>
      <w:r w:rsidR="006F74D0" w:rsidRPr="00382E5E">
        <w:t xml:space="preserve">committed to our </w:t>
      </w:r>
      <w:r w:rsidR="00D83D18" w:rsidRPr="00382E5E">
        <w:t xml:space="preserve">positive approach </w:t>
      </w:r>
      <w:r w:rsidR="00E43EA8" w:rsidRPr="00382E5E">
        <w:t xml:space="preserve">to encouraging good </w:t>
      </w:r>
      <w:r w:rsidR="008E0980" w:rsidRPr="00382E5E">
        <w:t xml:space="preserve">behaviour which is </w:t>
      </w:r>
      <w:r w:rsidR="00E43EA8" w:rsidRPr="00382E5E">
        <w:t xml:space="preserve">essential to ensure all pupils can benefit from the </w:t>
      </w:r>
      <w:r w:rsidR="00CA0491" w:rsidRPr="00382E5E">
        <w:t xml:space="preserve">educational </w:t>
      </w:r>
      <w:r w:rsidR="00E43EA8" w:rsidRPr="00382E5E">
        <w:t xml:space="preserve">opportunities </w:t>
      </w:r>
      <w:r w:rsidR="00CA0491" w:rsidRPr="00382E5E">
        <w:t xml:space="preserve">we </w:t>
      </w:r>
      <w:r w:rsidR="00C720FC" w:rsidRPr="00382E5E">
        <w:t>provide and</w:t>
      </w:r>
      <w:r w:rsidR="00255F6C" w:rsidRPr="00382E5E">
        <w:t xml:space="preserve"> reach their full potential</w:t>
      </w:r>
      <w:r w:rsidR="00E43EA8" w:rsidRPr="00382E5E">
        <w:t>.</w:t>
      </w:r>
    </w:p>
    <w:p w14:paraId="35D98E83" w14:textId="11737A87" w:rsidR="00934BAB" w:rsidRPr="00382E5E" w:rsidRDefault="00E43EA8" w:rsidP="006E210B">
      <w:pPr>
        <w:ind w:left="567"/>
        <w:rPr>
          <w:color w:val="000000" w:themeColor="text1"/>
        </w:rPr>
      </w:pPr>
      <w:r w:rsidRPr="00382E5E">
        <w:rPr>
          <w:color w:val="000000" w:themeColor="text1"/>
        </w:rPr>
        <w:t xml:space="preserve">The </w:t>
      </w:r>
      <w:r w:rsidR="008F5BA6" w:rsidRPr="00382E5E">
        <w:rPr>
          <w:color w:val="000000" w:themeColor="text1"/>
        </w:rPr>
        <w:t>G</w:t>
      </w:r>
      <w:r w:rsidRPr="00382E5E">
        <w:rPr>
          <w:color w:val="000000" w:themeColor="text1"/>
        </w:rPr>
        <w:t xml:space="preserve">overnment supports </w:t>
      </w:r>
      <w:r w:rsidR="00856634" w:rsidRPr="00382E5E">
        <w:rPr>
          <w:color w:val="000000" w:themeColor="text1"/>
        </w:rPr>
        <w:t>H</w:t>
      </w:r>
      <w:r w:rsidRPr="00382E5E">
        <w:rPr>
          <w:color w:val="000000" w:themeColor="text1"/>
        </w:rPr>
        <w:t>ead</w:t>
      </w:r>
      <w:r w:rsidR="00856634" w:rsidRPr="00382E5E">
        <w:rPr>
          <w:color w:val="000000" w:themeColor="text1"/>
        </w:rPr>
        <w:t xml:space="preserve"> </w:t>
      </w:r>
      <w:r w:rsidRPr="00382E5E">
        <w:rPr>
          <w:color w:val="000000" w:themeColor="text1"/>
        </w:rPr>
        <w:t xml:space="preserve">teachers in using </w:t>
      </w:r>
      <w:r w:rsidR="00934BAB" w:rsidRPr="00382E5E">
        <w:rPr>
          <w:color w:val="000000" w:themeColor="text1"/>
        </w:rPr>
        <w:t>suspension</w:t>
      </w:r>
      <w:r w:rsidR="00DB2E62" w:rsidRPr="00382E5E">
        <w:rPr>
          <w:color w:val="000000" w:themeColor="text1"/>
        </w:rPr>
        <w:t xml:space="preserve">, </w:t>
      </w:r>
      <w:r w:rsidR="00655DCC" w:rsidRPr="00382E5E">
        <w:rPr>
          <w:color w:val="000000" w:themeColor="text1"/>
        </w:rPr>
        <w:t xml:space="preserve">direction off-site, managed moves, and </w:t>
      </w:r>
      <w:r w:rsidR="00934BAB" w:rsidRPr="00382E5E">
        <w:rPr>
          <w:color w:val="000000" w:themeColor="text1"/>
        </w:rPr>
        <w:t xml:space="preserve">permanent </w:t>
      </w:r>
      <w:r w:rsidRPr="00382E5E">
        <w:rPr>
          <w:color w:val="000000" w:themeColor="text1"/>
        </w:rPr>
        <w:t>exclusion</w:t>
      </w:r>
      <w:r w:rsidR="00655DCC" w:rsidRPr="00382E5E">
        <w:rPr>
          <w:color w:val="000000" w:themeColor="text1"/>
        </w:rPr>
        <w:t xml:space="preserve"> </w:t>
      </w:r>
      <w:r w:rsidRPr="00382E5E">
        <w:rPr>
          <w:color w:val="000000" w:themeColor="text1"/>
        </w:rPr>
        <w:t xml:space="preserve">as </w:t>
      </w:r>
      <w:r w:rsidR="00DB2E62" w:rsidRPr="00382E5E">
        <w:rPr>
          <w:color w:val="000000" w:themeColor="text1"/>
        </w:rPr>
        <w:t xml:space="preserve">essential behaviour management tools </w:t>
      </w:r>
      <w:r w:rsidR="00934BAB" w:rsidRPr="00382E5E">
        <w:rPr>
          <w:color w:val="000000" w:themeColor="text1"/>
        </w:rPr>
        <w:t>when</w:t>
      </w:r>
      <w:r w:rsidRPr="00382E5E">
        <w:rPr>
          <w:color w:val="000000" w:themeColor="text1"/>
        </w:rPr>
        <w:t xml:space="preserve"> warranted</w:t>
      </w:r>
      <w:r w:rsidR="00F21F82" w:rsidRPr="00382E5E">
        <w:rPr>
          <w:color w:val="000000" w:themeColor="text1"/>
        </w:rPr>
        <w:t xml:space="preserve"> </w:t>
      </w:r>
      <w:r w:rsidR="00934BAB" w:rsidRPr="00382E5E">
        <w:rPr>
          <w:color w:val="000000" w:themeColor="text1"/>
        </w:rPr>
        <w:t xml:space="preserve">as part of </w:t>
      </w:r>
      <w:r w:rsidR="001929DB" w:rsidRPr="00382E5E">
        <w:rPr>
          <w:color w:val="000000" w:themeColor="text1"/>
        </w:rPr>
        <w:t xml:space="preserve">creating and </w:t>
      </w:r>
      <w:r w:rsidR="00934BAB" w:rsidRPr="00382E5E">
        <w:rPr>
          <w:color w:val="000000" w:themeColor="text1"/>
        </w:rPr>
        <w:t xml:space="preserve">a calm, safe, and supportive </w:t>
      </w:r>
      <w:r w:rsidR="00934BAB" w:rsidRPr="00C20597">
        <w:rPr>
          <w:color w:val="000000" w:themeColor="text1"/>
        </w:rPr>
        <w:t xml:space="preserve">environment </w:t>
      </w:r>
      <w:r w:rsidR="002B2508" w:rsidRPr="00C20597">
        <w:rPr>
          <w:color w:val="000000" w:themeColor="text1"/>
        </w:rPr>
        <w:t xml:space="preserve">that brings out the best in every pupil and </w:t>
      </w:r>
      <w:r w:rsidR="00934BAB" w:rsidRPr="00C20597">
        <w:rPr>
          <w:color w:val="000000" w:themeColor="text1"/>
        </w:rPr>
        <w:t>in which all pupils</w:t>
      </w:r>
      <w:r w:rsidR="001F4969" w:rsidRPr="00C20597">
        <w:rPr>
          <w:color w:val="000000" w:themeColor="text1"/>
        </w:rPr>
        <w:t xml:space="preserve"> and staff can work in safety and are respected.</w:t>
      </w:r>
      <w:r w:rsidR="00934BAB" w:rsidRPr="00C20597">
        <w:rPr>
          <w:color w:val="000000" w:themeColor="text1"/>
        </w:rPr>
        <w:t xml:space="preserve">  </w:t>
      </w:r>
      <w:r w:rsidR="001929DB" w:rsidRPr="00C20597">
        <w:rPr>
          <w:color w:val="000000" w:themeColor="text1"/>
        </w:rPr>
        <w:t>T</w:t>
      </w:r>
      <w:r w:rsidR="006F74D0" w:rsidRPr="00C20597">
        <w:rPr>
          <w:color w:val="000000" w:themeColor="text1"/>
        </w:rPr>
        <w:t>his means that</w:t>
      </w:r>
      <w:r w:rsidR="001929DB" w:rsidRPr="00C20597">
        <w:rPr>
          <w:color w:val="000000" w:themeColor="text1"/>
        </w:rPr>
        <w:t xml:space="preserve"> s</w:t>
      </w:r>
      <w:r w:rsidR="00934BAB" w:rsidRPr="00C20597">
        <w:rPr>
          <w:color w:val="000000" w:themeColor="text1"/>
        </w:rPr>
        <w:t xml:space="preserve">uspension </w:t>
      </w:r>
      <w:r w:rsidR="00924DE7" w:rsidRPr="00C20597">
        <w:rPr>
          <w:color w:val="000000" w:themeColor="text1"/>
        </w:rPr>
        <w:t>or</w:t>
      </w:r>
      <w:r w:rsidR="00934BAB" w:rsidRPr="00C20597">
        <w:rPr>
          <w:color w:val="000000" w:themeColor="text1"/>
        </w:rPr>
        <w:t xml:space="preserve"> permanent exclusion</w:t>
      </w:r>
      <w:r w:rsidR="00924DE7" w:rsidRPr="00C20597">
        <w:rPr>
          <w:color w:val="000000" w:themeColor="text1"/>
        </w:rPr>
        <w:t xml:space="preserve"> is</w:t>
      </w:r>
      <w:r w:rsidR="00934BAB" w:rsidRPr="00C20597">
        <w:rPr>
          <w:color w:val="000000" w:themeColor="text1"/>
        </w:rPr>
        <w:t xml:space="preserve"> sometimes a necessary </w:t>
      </w:r>
      <w:r w:rsidR="00DB2E62" w:rsidRPr="00C20597">
        <w:rPr>
          <w:color w:val="000000" w:themeColor="text1"/>
        </w:rPr>
        <w:t>last resort of our</w:t>
      </w:r>
      <w:r w:rsidR="00934BAB" w:rsidRPr="00C20597">
        <w:rPr>
          <w:color w:val="000000" w:themeColor="text1"/>
        </w:rPr>
        <w:t xml:space="preserve"> system, where it is accepted that not all pupil behaviour can be</w:t>
      </w:r>
      <w:r w:rsidR="00934BAB" w:rsidRPr="00382E5E">
        <w:rPr>
          <w:color w:val="000000" w:themeColor="text1"/>
        </w:rPr>
        <w:t xml:space="preserve"> </w:t>
      </w:r>
      <w:r w:rsidR="001929DB" w:rsidRPr="00382E5E">
        <w:rPr>
          <w:color w:val="000000" w:themeColor="text1"/>
        </w:rPr>
        <w:t>changed</w:t>
      </w:r>
      <w:r w:rsidR="00934BAB" w:rsidRPr="00382E5E">
        <w:rPr>
          <w:color w:val="000000" w:themeColor="text1"/>
        </w:rPr>
        <w:t xml:space="preserve"> by pastoral processes, or consequences </w:t>
      </w:r>
      <w:r w:rsidR="00DB2E62" w:rsidRPr="00382E5E">
        <w:rPr>
          <w:color w:val="000000" w:themeColor="text1"/>
        </w:rPr>
        <w:t>in</w:t>
      </w:r>
      <w:r w:rsidR="00934BAB" w:rsidRPr="00382E5E">
        <w:rPr>
          <w:color w:val="000000" w:themeColor="text1"/>
        </w:rPr>
        <w:t xml:space="preserve"> school.</w:t>
      </w:r>
    </w:p>
    <w:p w14:paraId="0642F0B1" w14:textId="5AD9C32C" w:rsidR="00655DCC" w:rsidRPr="00382E5E" w:rsidRDefault="00150F22" w:rsidP="006E210B">
      <w:pPr>
        <w:ind w:left="567"/>
      </w:pPr>
      <w:r w:rsidRPr="00382E5E">
        <w:rPr>
          <w:color w:val="000000" w:themeColor="text1"/>
        </w:rPr>
        <w:t>We recognise our responsibility to</w:t>
      </w:r>
      <w:r w:rsidR="00E43EA8" w:rsidRPr="00382E5E">
        <w:rPr>
          <w:color w:val="000000" w:themeColor="text1"/>
        </w:rPr>
        <w:t xml:space="preserve"> communicat</w:t>
      </w:r>
      <w:r w:rsidR="002B0943" w:rsidRPr="00382E5E">
        <w:rPr>
          <w:color w:val="000000" w:themeColor="text1"/>
        </w:rPr>
        <w:t>e</w:t>
      </w:r>
      <w:r w:rsidR="00E43EA8" w:rsidRPr="00382E5E">
        <w:rPr>
          <w:color w:val="000000" w:themeColor="text1"/>
        </w:rPr>
        <w:t xml:space="preserve"> </w:t>
      </w:r>
      <w:r w:rsidR="00924DE7" w:rsidRPr="00382E5E">
        <w:rPr>
          <w:color w:val="000000" w:themeColor="text1"/>
        </w:rPr>
        <w:t xml:space="preserve">clearly </w:t>
      </w:r>
      <w:r w:rsidR="00E43EA8" w:rsidRPr="00382E5E">
        <w:rPr>
          <w:color w:val="000000" w:themeColor="text1"/>
        </w:rPr>
        <w:t xml:space="preserve">to pupils, </w:t>
      </w:r>
      <w:r w:rsidR="00155FAB" w:rsidRPr="00382E5E">
        <w:rPr>
          <w:color w:val="000000" w:themeColor="text1"/>
        </w:rPr>
        <w:t>staff,</w:t>
      </w:r>
      <w:r w:rsidR="00E43EA8" w:rsidRPr="00382E5E">
        <w:rPr>
          <w:color w:val="000000" w:themeColor="text1"/>
        </w:rPr>
        <w:t xml:space="preserve"> </w:t>
      </w:r>
      <w:r w:rsidR="00255F6C" w:rsidRPr="00382E5E">
        <w:rPr>
          <w:color w:val="000000" w:themeColor="text1"/>
        </w:rPr>
        <w:t xml:space="preserve">and </w:t>
      </w:r>
      <w:r w:rsidR="00126DF7" w:rsidRPr="00382E5E">
        <w:rPr>
          <w:color w:val="000000" w:themeColor="text1"/>
        </w:rPr>
        <w:t>parents</w:t>
      </w:r>
      <w:r w:rsidR="00924DE7" w:rsidRPr="00382E5E">
        <w:rPr>
          <w:color w:val="000000" w:themeColor="text1"/>
        </w:rPr>
        <w:t>,</w:t>
      </w:r>
      <w:r w:rsidRPr="00382E5E">
        <w:rPr>
          <w:color w:val="000000" w:themeColor="text1"/>
        </w:rPr>
        <w:t xml:space="preserve"> our </w:t>
      </w:r>
      <w:r w:rsidR="00587D2B" w:rsidRPr="00382E5E">
        <w:rPr>
          <w:color w:val="000000" w:themeColor="text1"/>
        </w:rPr>
        <w:t xml:space="preserve">behaviour </w:t>
      </w:r>
      <w:r w:rsidR="00E43EA8" w:rsidRPr="00382E5E">
        <w:rPr>
          <w:color w:val="000000" w:themeColor="text1"/>
        </w:rPr>
        <w:t>expectations</w:t>
      </w:r>
      <w:r w:rsidR="00755BD0" w:rsidRPr="00382E5E">
        <w:rPr>
          <w:color w:val="000000" w:themeColor="text1"/>
        </w:rPr>
        <w:t>,</w:t>
      </w:r>
      <w:r w:rsidR="00E43EA8" w:rsidRPr="00382E5E">
        <w:rPr>
          <w:color w:val="000000" w:themeColor="text1"/>
        </w:rPr>
        <w:t xml:space="preserve"> </w:t>
      </w:r>
      <w:r w:rsidR="00587D2B" w:rsidRPr="00382E5E">
        <w:rPr>
          <w:color w:val="000000" w:themeColor="text1"/>
        </w:rPr>
        <w:t xml:space="preserve">and the </w:t>
      </w:r>
      <w:r w:rsidR="008E27BD" w:rsidRPr="00382E5E">
        <w:rPr>
          <w:color w:val="000000" w:themeColor="text1"/>
        </w:rPr>
        <w:t xml:space="preserve">responsibility of all individuals working with pupils to ensure that no </w:t>
      </w:r>
      <w:r w:rsidR="001929DB" w:rsidRPr="00382E5E">
        <w:rPr>
          <w:color w:val="000000" w:themeColor="text1"/>
        </w:rPr>
        <w:t xml:space="preserve">suspension or </w:t>
      </w:r>
      <w:r w:rsidR="008E27BD" w:rsidRPr="00382E5E">
        <w:rPr>
          <w:color w:val="000000" w:themeColor="text1"/>
        </w:rPr>
        <w:t>exclusion will be initiated without first exhausting other strategies</w:t>
      </w:r>
      <w:r w:rsidR="00255F6C" w:rsidRPr="00382E5E">
        <w:rPr>
          <w:color w:val="000000" w:themeColor="text1"/>
        </w:rPr>
        <w:t>,</w:t>
      </w:r>
      <w:r w:rsidR="008E27BD" w:rsidRPr="00382E5E">
        <w:rPr>
          <w:color w:val="000000" w:themeColor="text1"/>
        </w:rPr>
        <w:t xml:space="preserve"> or in the </w:t>
      </w:r>
      <w:r w:rsidR="008E27BD" w:rsidRPr="00382E5E">
        <w:t xml:space="preserve">case of a serious incident, a thorough investigation. </w:t>
      </w:r>
      <w:r w:rsidR="005555D0" w:rsidRPr="00382E5E">
        <w:t xml:space="preserve"> </w:t>
      </w:r>
      <w:r w:rsidR="00483EC1" w:rsidRPr="00382E5E">
        <w:t>Information about this</w:t>
      </w:r>
      <w:r w:rsidR="00503463" w:rsidRPr="00382E5E">
        <w:t xml:space="preserve"> Policy and procedures is </w:t>
      </w:r>
      <w:r w:rsidR="00483EC1" w:rsidRPr="00382E5E">
        <w:t xml:space="preserve">included in the induction process for new admissions to school, is </w:t>
      </w:r>
      <w:r w:rsidR="00503463" w:rsidRPr="00382E5E">
        <w:t>published on the school website</w:t>
      </w:r>
      <w:r w:rsidR="00483EC1" w:rsidRPr="00382E5E">
        <w:t>,</w:t>
      </w:r>
      <w:r w:rsidR="00503463" w:rsidRPr="00382E5E">
        <w:t xml:space="preserve"> and a copy can be obtained by </w:t>
      </w:r>
      <w:r w:rsidR="00503463" w:rsidRPr="006E210B">
        <w:t>contacting the school office</w:t>
      </w:r>
      <w:r w:rsidR="00287413" w:rsidRPr="000E0899">
        <w:t xml:space="preserve"> on 01229 824210.</w:t>
      </w:r>
    </w:p>
    <w:p w14:paraId="498CFA3E" w14:textId="6B7212A2" w:rsidR="008F5280" w:rsidRPr="00382E5E" w:rsidRDefault="00255F6C" w:rsidP="006E210B">
      <w:pPr>
        <w:ind w:left="567"/>
      </w:pPr>
      <w:r w:rsidRPr="00382E5E">
        <w:t xml:space="preserve">Whilst suspension or exclusion may be an appropriate sanction, our </w:t>
      </w:r>
      <w:r w:rsidR="00856634" w:rsidRPr="00382E5E">
        <w:t>H</w:t>
      </w:r>
      <w:r w:rsidRPr="00382E5E">
        <w:t>ead</w:t>
      </w:r>
      <w:r w:rsidR="00856634" w:rsidRPr="00382E5E">
        <w:t xml:space="preserve"> </w:t>
      </w:r>
      <w:r w:rsidRPr="00382E5E">
        <w:t xml:space="preserve">teacher will investigate whether any contributing factors may have led to the incident/s of poor behaviour </w:t>
      </w:r>
      <w:r w:rsidR="009C000C" w:rsidRPr="00382E5E">
        <w:t>e.g.</w:t>
      </w:r>
      <w:r w:rsidRPr="00382E5E">
        <w:t xml:space="preserve"> bereavement, mental health issues, or bullying.  </w:t>
      </w:r>
      <w:r w:rsidR="00985615" w:rsidRPr="00382E5E">
        <w:t>W</w:t>
      </w:r>
      <w:r w:rsidR="002B0943" w:rsidRPr="00382E5E">
        <w:t xml:space="preserve">e have a </w:t>
      </w:r>
      <w:r w:rsidR="00E43EA8" w:rsidRPr="00382E5E">
        <w:t>range of policies and procedures in place to promote good behaviour and appropriate conduct</w:t>
      </w:r>
      <w:r w:rsidR="00954A77" w:rsidRPr="00382E5E">
        <w:t>, we take steps to access local support services</w:t>
      </w:r>
      <w:r w:rsidR="00E43EA8" w:rsidRPr="00382E5E">
        <w:t xml:space="preserve"> </w:t>
      </w:r>
      <w:r w:rsidR="00142990" w:rsidRPr="00382E5E">
        <w:t xml:space="preserve">like </w:t>
      </w:r>
      <w:r w:rsidR="00D951F0" w:rsidRPr="00382E5E">
        <w:t xml:space="preserve">Inclusion Support </w:t>
      </w:r>
      <w:r w:rsidR="001B49BB" w:rsidRPr="00382E5E">
        <w:t>O</w:t>
      </w:r>
      <w:r w:rsidR="00D951F0" w:rsidRPr="00382E5E">
        <w:t>fficers</w:t>
      </w:r>
      <w:r w:rsidR="001B49BB" w:rsidRPr="00382E5E">
        <w:t xml:space="preserve"> and Early Help </w:t>
      </w:r>
      <w:r w:rsidR="00412FF0" w:rsidRPr="00382E5E">
        <w:t>S</w:t>
      </w:r>
      <w:r w:rsidR="001B49BB" w:rsidRPr="00382E5E">
        <w:t xml:space="preserve">ervices, </w:t>
      </w:r>
      <w:r w:rsidR="00E43EA8" w:rsidRPr="00382E5E">
        <w:t xml:space="preserve">and </w:t>
      </w:r>
      <w:r w:rsidR="00FA55A3" w:rsidRPr="00382E5E">
        <w:t xml:space="preserve">we </w:t>
      </w:r>
      <w:r w:rsidR="00E43EA8" w:rsidRPr="00382E5E">
        <w:t>strive to foster good parental engagement.</w:t>
      </w:r>
      <w:r w:rsidRPr="00382E5E">
        <w:t xml:space="preserve"> </w:t>
      </w:r>
      <w:r w:rsidR="009C000C" w:rsidRPr="00382E5E">
        <w:t xml:space="preserve"> </w:t>
      </w:r>
      <w:r w:rsidR="0026078F" w:rsidRPr="00382E5E">
        <w:t xml:space="preserve">For more information about </w:t>
      </w:r>
      <w:r w:rsidR="00583A7A" w:rsidRPr="00382E5E">
        <w:t xml:space="preserve">the </w:t>
      </w:r>
      <w:r w:rsidR="00F20FD2" w:rsidRPr="00382E5E">
        <w:t xml:space="preserve">strategies we use </w:t>
      </w:r>
      <w:r w:rsidR="00583A7A" w:rsidRPr="00382E5E">
        <w:t xml:space="preserve">and resources available to help us </w:t>
      </w:r>
      <w:r w:rsidR="00F20FD2" w:rsidRPr="00382E5E">
        <w:t xml:space="preserve">manage </w:t>
      </w:r>
      <w:r w:rsidR="00583A7A" w:rsidRPr="00382E5E">
        <w:t>behaviour,</w:t>
      </w:r>
      <w:r w:rsidR="00F20FD2" w:rsidRPr="00382E5E">
        <w:t xml:space="preserve"> please </w:t>
      </w:r>
      <w:r w:rsidR="00583A7A" w:rsidRPr="00382E5E">
        <w:t xml:space="preserve">see </w:t>
      </w:r>
      <w:r w:rsidR="007851EA" w:rsidRPr="00382E5E">
        <w:t>our</w:t>
      </w:r>
      <w:r w:rsidR="00583A7A" w:rsidRPr="00382E5E">
        <w:t xml:space="preserve"> Behaviour Policy</w:t>
      </w:r>
      <w:r w:rsidR="00354D2C" w:rsidRPr="00382E5E">
        <w:t xml:space="preserve"> and procedures</w:t>
      </w:r>
      <w:r w:rsidR="00755BD0" w:rsidRPr="00382E5E">
        <w:t xml:space="preserve"> </w:t>
      </w:r>
      <w:r w:rsidR="00287413" w:rsidRPr="000E0899">
        <w:t xml:space="preserve">available on the </w:t>
      </w:r>
      <w:hyperlink r:id="rId17" w:history="1">
        <w:r w:rsidR="00287413" w:rsidRPr="000E0899">
          <w:rPr>
            <w:rStyle w:val="Hyperlink"/>
          </w:rPr>
          <w:t>school website</w:t>
        </w:r>
      </w:hyperlink>
      <w:r w:rsidR="00287413" w:rsidRPr="000E0899">
        <w:t>.</w:t>
      </w:r>
    </w:p>
    <w:p w14:paraId="66DEE528" w14:textId="1241B4E2" w:rsidR="00032641" w:rsidRPr="00382E5E" w:rsidRDefault="00032641" w:rsidP="006E210B">
      <w:pPr>
        <w:ind w:left="567"/>
        <w:rPr>
          <w:rFonts w:cstheme="minorHAnsi"/>
        </w:rPr>
      </w:pPr>
      <w:r w:rsidRPr="00382E5E">
        <w:rPr>
          <w:rFonts w:cstheme="minorHAnsi"/>
        </w:rPr>
        <w:t xml:space="preserve">This </w:t>
      </w:r>
      <w:r w:rsidR="006D5CD5" w:rsidRPr="00382E5E">
        <w:rPr>
          <w:rFonts w:cstheme="minorHAnsi"/>
        </w:rPr>
        <w:t>P</w:t>
      </w:r>
      <w:r w:rsidRPr="00382E5E">
        <w:rPr>
          <w:rFonts w:cstheme="minorHAnsi"/>
        </w:rPr>
        <w:t xml:space="preserve">olicy </w:t>
      </w:r>
      <w:r w:rsidR="00E6482B" w:rsidRPr="00382E5E">
        <w:rPr>
          <w:rFonts w:cstheme="minorHAnsi"/>
        </w:rPr>
        <w:t xml:space="preserve">describes </w:t>
      </w:r>
      <w:r w:rsidR="00655DCC" w:rsidRPr="00382E5E">
        <w:rPr>
          <w:rFonts w:cstheme="minorHAnsi"/>
        </w:rPr>
        <w:t>the</w:t>
      </w:r>
      <w:r w:rsidRPr="00382E5E">
        <w:rPr>
          <w:rFonts w:cstheme="minorHAnsi"/>
        </w:rPr>
        <w:t xml:space="preserve"> arrangements and procedures </w:t>
      </w:r>
      <w:r w:rsidR="00655DCC" w:rsidRPr="00382E5E">
        <w:rPr>
          <w:rFonts w:cstheme="minorHAnsi"/>
        </w:rPr>
        <w:t xml:space="preserve">for suspending or </w:t>
      </w:r>
      <w:r w:rsidR="00E6482B" w:rsidRPr="00382E5E">
        <w:rPr>
          <w:rFonts w:cstheme="minorHAnsi"/>
        </w:rPr>
        <w:t xml:space="preserve">permanently </w:t>
      </w:r>
      <w:r w:rsidRPr="00382E5E">
        <w:rPr>
          <w:rFonts w:cstheme="minorHAnsi"/>
        </w:rPr>
        <w:t>exclud</w:t>
      </w:r>
      <w:r w:rsidR="00655DCC" w:rsidRPr="00382E5E">
        <w:rPr>
          <w:rFonts w:cstheme="minorHAnsi"/>
        </w:rPr>
        <w:t>ing</w:t>
      </w:r>
      <w:r w:rsidRPr="00382E5E">
        <w:rPr>
          <w:rFonts w:cstheme="minorHAnsi"/>
        </w:rPr>
        <w:t xml:space="preserve"> </w:t>
      </w:r>
      <w:r w:rsidR="00255F6C" w:rsidRPr="00382E5E">
        <w:rPr>
          <w:rFonts w:cstheme="minorHAnsi"/>
        </w:rPr>
        <w:t xml:space="preserve">a pupil from school </w:t>
      </w:r>
      <w:r w:rsidRPr="00382E5E">
        <w:rPr>
          <w:rFonts w:cstheme="minorHAnsi"/>
        </w:rPr>
        <w:t xml:space="preserve">on disciplinary grounds and is in line </w:t>
      </w:r>
      <w:r w:rsidRPr="00C20597">
        <w:rPr>
          <w:rFonts w:cstheme="minorHAnsi"/>
        </w:rPr>
        <w:t>with the statutory guidance</w:t>
      </w:r>
      <w:r w:rsidRPr="00382E5E">
        <w:rPr>
          <w:rFonts w:cstheme="minorHAnsi"/>
        </w:rPr>
        <w:t xml:space="preserve"> </w:t>
      </w:r>
      <w:hyperlink r:id="rId18" w:history="1">
        <w:r w:rsidR="0027572C" w:rsidRPr="00382E5E">
          <w:rPr>
            <w:rStyle w:val="Hyperlink"/>
            <w:rFonts w:cstheme="minorHAnsi"/>
          </w:rPr>
          <w:t>Suspension and permanent exclusion from schools including pupil movement</w:t>
        </w:r>
      </w:hyperlink>
      <w:r w:rsidR="00150DDD">
        <w:rPr>
          <w:rStyle w:val="Hyperlink"/>
          <w:rFonts w:cstheme="minorHAnsi"/>
          <w:u w:val="none"/>
        </w:rPr>
        <w:t xml:space="preserve"> </w:t>
      </w:r>
      <w:r w:rsidR="00150DDD" w:rsidRPr="006E210B">
        <w:rPr>
          <w:rStyle w:val="Hyperlink"/>
          <w:color w:val="auto"/>
          <w:u w:val="none"/>
        </w:rPr>
        <w:t xml:space="preserve">to which further </w:t>
      </w:r>
      <w:r w:rsidR="00D515F8" w:rsidRPr="006E210B">
        <w:rPr>
          <w:rStyle w:val="Hyperlink"/>
          <w:color w:val="auto"/>
          <w:u w:val="none"/>
        </w:rPr>
        <w:t xml:space="preserve">detailed </w:t>
      </w:r>
      <w:r w:rsidR="00150DDD" w:rsidRPr="006E210B">
        <w:rPr>
          <w:rStyle w:val="Hyperlink"/>
          <w:color w:val="auto"/>
          <w:u w:val="none"/>
        </w:rPr>
        <w:t>reference will be made</w:t>
      </w:r>
      <w:r w:rsidR="00A06B8C" w:rsidRPr="00A06B8C">
        <w:rPr>
          <w:rStyle w:val="Hyperlink"/>
          <w:rFonts w:cstheme="minorHAnsi"/>
          <w:color w:val="auto"/>
          <w:u w:val="none"/>
        </w:rPr>
        <w:t>.</w:t>
      </w:r>
      <w:r w:rsidR="00A06B8C">
        <w:rPr>
          <w:rStyle w:val="Hyperlink"/>
          <w:rFonts w:cstheme="minorHAnsi"/>
          <w:u w:val="none"/>
        </w:rPr>
        <w:t xml:space="preserve">  </w:t>
      </w:r>
      <w:r w:rsidRPr="00382E5E">
        <w:rPr>
          <w:rFonts w:cstheme="minorHAnsi"/>
        </w:rPr>
        <w:t xml:space="preserve">It should be read in conjunction with the school’s Behaviour Policy which sets out in more detail the disciplinary grounds that may lead to suspension or exclusion and others where relevant </w:t>
      </w:r>
      <w:r w:rsidR="009C000C" w:rsidRPr="00382E5E">
        <w:rPr>
          <w:rFonts w:cstheme="minorHAnsi"/>
        </w:rPr>
        <w:t>e.g.</w:t>
      </w:r>
      <w:r w:rsidRPr="00382E5E">
        <w:rPr>
          <w:rFonts w:cstheme="minorHAnsi"/>
        </w:rPr>
        <w:t xml:space="preserve"> </w:t>
      </w:r>
      <w:r w:rsidR="00AE33B3" w:rsidRPr="00382E5E">
        <w:rPr>
          <w:rFonts w:cstheme="minorHAnsi"/>
        </w:rPr>
        <w:t xml:space="preserve">our </w:t>
      </w:r>
      <w:r w:rsidR="00D515F8" w:rsidRPr="006E210B">
        <w:t xml:space="preserve">Attendance Policy, </w:t>
      </w:r>
      <w:r w:rsidRPr="006E210B">
        <w:t>Equality Policy</w:t>
      </w:r>
      <w:r w:rsidR="00D515F8" w:rsidRPr="006E210B">
        <w:t xml:space="preserve"> and</w:t>
      </w:r>
      <w:r w:rsidRPr="00382E5E">
        <w:rPr>
          <w:rFonts w:cstheme="minorHAnsi"/>
        </w:rPr>
        <w:t xml:space="preserve"> Special Educational Needs and Disabilit</w:t>
      </w:r>
      <w:r w:rsidR="00C20597">
        <w:rPr>
          <w:rFonts w:cstheme="minorHAnsi"/>
        </w:rPr>
        <w:t>y</w:t>
      </w:r>
      <w:r w:rsidRPr="00382E5E">
        <w:rPr>
          <w:rFonts w:cstheme="minorHAnsi"/>
        </w:rPr>
        <w:t xml:space="preserve"> Policy.</w:t>
      </w:r>
    </w:p>
    <w:p w14:paraId="100A0D7F" w14:textId="43025A54" w:rsidR="00032641" w:rsidRPr="00382E5E" w:rsidRDefault="00032641" w:rsidP="006E210B">
      <w:pPr>
        <w:ind w:left="567"/>
        <w:rPr>
          <w:rFonts w:cstheme="minorHAnsi"/>
        </w:rPr>
      </w:pPr>
      <w:r w:rsidRPr="00382E5E">
        <w:rPr>
          <w:rFonts w:cstheme="minorHAnsi"/>
        </w:rPr>
        <w:t>During a local or national emergency which significantly impacts on the ability of our</w:t>
      </w:r>
      <w:r w:rsidR="00A66D26" w:rsidRPr="00382E5E">
        <w:rPr>
          <w:rFonts w:cstheme="minorHAnsi"/>
        </w:rPr>
        <w:t xml:space="preserve"> Trustees</w:t>
      </w:r>
      <w:r w:rsidRPr="00382E5E">
        <w:rPr>
          <w:rFonts w:cstheme="minorHAnsi"/>
        </w:rPr>
        <w:t xml:space="preserve"> to meet to discharge their legal duties regarding suspensions and exclusions, an Addendum to this Suspension and Exclusion Policy may become necessary and we will follow relevant D</w:t>
      </w:r>
      <w:r w:rsidR="00962DDA" w:rsidRPr="00382E5E">
        <w:rPr>
          <w:rFonts w:cstheme="minorHAnsi"/>
        </w:rPr>
        <w:t>epartment for Education (D</w:t>
      </w:r>
      <w:r w:rsidRPr="00382E5E">
        <w:rPr>
          <w:rFonts w:cstheme="minorHAnsi"/>
        </w:rPr>
        <w:t>fE</w:t>
      </w:r>
      <w:r w:rsidR="00962DDA" w:rsidRPr="00382E5E">
        <w:rPr>
          <w:rFonts w:cstheme="minorHAnsi"/>
        </w:rPr>
        <w:t>)</w:t>
      </w:r>
      <w:r w:rsidRPr="00382E5E">
        <w:rPr>
          <w:rFonts w:cstheme="minorHAnsi"/>
        </w:rPr>
        <w:t xml:space="preserve"> statutory guidance in place at that time to devise it.  It will describe any temporary changes made to our school suspension or exclusion process due to the emergency and must be read in conjunction with this </w:t>
      </w:r>
      <w:r w:rsidR="006D5CD5" w:rsidRPr="00382E5E">
        <w:rPr>
          <w:rFonts w:cstheme="minorHAnsi"/>
        </w:rPr>
        <w:t>P</w:t>
      </w:r>
      <w:r w:rsidRPr="00382E5E">
        <w:rPr>
          <w:rFonts w:cstheme="minorHAnsi"/>
        </w:rPr>
        <w:t>olicy.</w:t>
      </w:r>
    </w:p>
    <w:tbl>
      <w:tblPr>
        <w:tblStyle w:val="TableGrid"/>
        <w:tblW w:w="0" w:type="auto"/>
        <w:tblInd w:w="624" w:type="dxa"/>
        <w:tblCellMar>
          <w:top w:w="57" w:type="dxa"/>
          <w:left w:w="85" w:type="dxa"/>
          <w:bottom w:w="57" w:type="dxa"/>
          <w:right w:w="85" w:type="dxa"/>
        </w:tblCellMar>
        <w:tblLook w:val="04A0" w:firstRow="1" w:lastRow="0" w:firstColumn="1" w:lastColumn="0" w:noHBand="0" w:noVBand="1"/>
      </w:tblPr>
      <w:tblGrid>
        <w:gridCol w:w="1251"/>
        <w:gridCol w:w="8319"/>
      </w:tblGrid>
      <w:tr w:rsidR="00C4781F" w:rsidRPr="00382E5E" w14:paraId="398A2261" w14:textId="77777777" w:rsidTr="003805A3">
        <w:tc>
          <w:tcPr>
            <w:tcW w:w="9570" w:type="dxa"/>
            <w:gridSpan w:val="2"/>
            <w:tcBorders>
              <w:top w:val="nil"/>
              <w:left w:val="nil"/>
              <w:bottom w:val="single" w:sz="4" w:space="0" w:color="auto"/>
              <w:right w:val="nil"/>
            </w:tcBorders>
            <w:vAlign w:val="center"/>
          </w:tcPr>
          <w:p w14:paraId="43FF7075" w14:textId="38870461" w:rsidR="00C4781F" w:rsidRPr="00382E5E" w:rsidRDefault="00FA376B" w:rsidP="003805A3">
            <w:pPr>
              <w:ind w:left="0"/>
              <w:jc w:val="center"/>
              <w:rPr>
                <w:b/>
                <w:bCs/>
              </w:rPr>
            </w:pPr>
            <w:r w:rsidRPr="00382E5E">
              <w:rPr>
                <w:b/>
                <w:bCs/>
              </w:rPr>
              <w:t>Policy D</w:t>
            </w:r>
            <w:r w:rsidR="00C4781F" w:rsidRPr="00382E5E">
              <w:rPr>
                <w:b/>
                <w:bCs/>
              </w:rPr>
              <w:t>efinitions</w:t>
            </w:r>
          </w:p>
        </w:tc>
      </w:tr>
      <w:tr w:rsidR="003A4868" w:rsidRPr="00382E5E" w14:paraId="15C9433F" w14:textId="77777777" w:rsidTr="00FA376B">
        <w:tc>
          <w:tcPr>
            <w:tcW w:w="1251" w:type="dxa"/>
            <w:tcBorders>
              <w:right w:val="nil"/>
            </w:tcBorders>
            <w:vAlign w:val="center"/>
          </w:tcPr>
          <w:p w14:paraId="288D4454" w14:textId="5047CC83" w:rsidR="003A4868" w:rsidRPr="00382E5E" w:rsidRDefault="003A4868" w:rsidP="00AB4E91">
            <w:pPr>
              <w:spacing w:after="0"/>
              <w:ind w:left="0"/>
              <w:rPr>
                <w:rFonts w:cstheme="minorHAnsi"/>
              </w:rPr>
            </w:pPr>
            <w:r w:rsidRPr="00382E5E">
              <w:rPr>
                <w:b/>
                <w:bCs/>
              </w:rPr>
              <w:t>Parent</w:t>
            </w:r>
          </w:p>
        </w:tc>
        <w:tc>
          <w:tcPr>
            <w:tcW w:w="8319" w:type="dxa"/>
            <w:tcBorders>
              <w:left w:val="nil"/>
            </w:tcBorders>
            <w:vAlign w:val="center"/>
          </w:tcPr>
          <w:p w14:paraId="4E8314FE" w14:textId="56086C1B" w:rsidR="003A4868" w:rsidRPr="00382E5E" w:rsidRDefault="00AB4E91" w:rsidP="00AB4E91">
            <w:pPr>
              <w:spacing w:after="0"/>
              <w:ind w:left="0"/>
              <w:rPr>
                <w:rFonts w:cstheme="minorHAnsi"/>
              </w:rPr>
            </w:pPr>
            <w:r w:rsidRPr="00382E5E">
              <w:t xml:space="preserve">A </w:t>
            </w:r>
            <w:r w:rsidR="003A4868" w:rsidRPr="00382E5E">
              <w:t xml:space="preserve">child's birth parents or anyone who has parental responsibility (which includes the </w:t>
            </w:r>
            <w:r w:rsidR="004E4C63" w:rsidRPr="00382E5E">
              <w:t>Local Authority</w:t>
            </w:r>
            <w:r w:rsidR="003A4868" w:rsidRPr="00382E5E">
              <w:t xml:space="preserve"> where it has a care order in respect of the child) and any person (for example, a foster carer) with whom the child lives</w:t>
            </w:r>
            <w:r w:rsidR="003544F7" w:rsidRPr="00382E5E">
              <w:t xml:space="preserve"> (</w:t>
            </w:r>
            <w:hyperlink r:id="rId19" w:history="1">
              <w:r w:rsidR="003544F7" w:rsidRPr="00382E5E">
                <w:rPr>
                  <w:rStyle w:val="Hyperlink"/>
                </w:rPr>
                <w:t>Education Act 1996</w:t>
              </w:r>
            </w:hyperlink>
            <w:r w:rsidR="003544F7" w:rsidRPr="00382E5E">
              <w:t>)</w:t>
            </w:r>
            <w:r w:rsidR="003A4868" w:rsidRPr="00382E5E">
              <w:t>.  Where possible, all those with parental responsibility will be involved in the suspension or exclusion process.</w:t>
            </w:r>
          </w:p>
        </w:tc>
      </w:tr>
      <w:tr w:rsidR="003A4868" w:rsidRPr="00382E5E" w14:paraId="6F192358" w14:textId="77777777" w:rsidTr="00FA376B">
        <w:tc>
          <w:tcPr>
            <w:tcW w:w="1251" w:type="dxa"/>
            <w:tcBorders>
              <w:right w:val="nil"/>
            </w:tcBorders>
            <w:vAlign w:val="center"/>
          </w:tcPr>
          <w:p w14:paraId="65257BBC" w14:textId="79080774" w:rsidR="003A4868" w:rsidRPr="00382E5E" w:rsidRDefault="003A4868" w:rsidP="00AB4E91">
            <w:pPr>
              <w:spacing w:after="0"/>
              <w:ind w:left="0"/>
              <w:rPr>
                <w:rFonts w:cstheme="minorHAnsi"/>
              </w:rPr>
            </w:pPr>
            <w:r w:rsidRPr="00382E5E">
              <w:rPr>
                <w:b/>
                <w:bCs/>
              </w:rPr>
              <w:t>Relevant person</w:t>
            </w:r>
          </w:p>
        </w:tc>
        <w:tc>
          <w:tcPr>
            <w:tcW w:w="8319" w:type="dxa"/>
            <w:tcBorders>
              <w:left w:val="nil"/>
            </w:tcBorders>
            <w:vAlign w:val="center"/>
          </w:tcPr>
          <w:p w14:paraId="6A08CFCF" w14:textId="4C502D4B" w:rsidR="003A4868" w:rsidRPr="00382E5E" w:rsidRDefault="00C4781F" w:rsidP="00AB4E91">
            <w:pPr>
              <w:spacing w:after="0"/>
              <w:ind w:left="0"/>
              <w:rPr>
                <w:rFonts w:cstheme="minorHAnsi"/>
              </w:rPr>
            </w:pPr>
            <w:r w:rsidRPr="00382E5E">
              <w:t>T</w:t>
            </w:r>
            <w:r w:rsidR="003A4868" w:rsidRPr="00382E5E">
              <w:t xml:space="preserve">he parent that this school has legal obligations to under </w:t>
            </w:r>
            <w:hyperlink r:id="rId20" w:history="1">
              <w:r w:rsidR="003A4868" w:rsidRPr="00382E5E">
                <w:rPr>
                  <w:rStyle w:val="Hyperlink"/>
                </w:rPr>
                <w:t>The School Discipline (Pupil Exclusions and Reviews) (England) Regulations 2012</w:t>
              </w:r>
            </w:hyperlink>
            <w:r w:rsidR="003A4868" w:rsidRPr="00382E5E">
              <w:t>.</w:t>
            </w:r>
          </w:p>
        </w:tc>
      </w:tr>
      <w:tr w:rsidR="003A4868" w:rsidRPr="00382E5E" w14:paraId="67DFA481" w14:textId="77777777" w:rsidTr="00FA376B">
        <w:tc>
          <w:tcPr>
            <w:tcW w:w="1251" w:type="dxa"/>
            <w:tcBorders>
              <w:right w:val="nil"/>
            </w:tcBorders>
            <w:vAlign w:val="center"/>
          </w:tcPr>
          <w:p w14:paraId="326DDD6E" w14:textId="5FD73EF5" w:rsidR="003A4868" w:rsidRPr="00382E5E" w:rsidRDefault="003A4868" w:rsidP="00AB4E91">
            <w:pPr>
              <w:spacing w:after="0"/>
              <w:ind w:left="0"/>
              <w:rPr>
                <w:rFonts w:cstheme="minorHAnsi"/>
              </w:rPr>
            </w:pPr>
            <w:r w:rsidRPr="00382E5E">
              <w:rPr>
                <w:rFonts w:cstheme="minorHAnsi"/>
                <w:b/>
                <w:bCs/>
              </w:rPr>
              <w:t>Term</w:t>
            </w:r>
          </w:p>
        </w:tc>
        <w:tc>
          <w:tcPr>
            <w:tcW w:w="8319" w:type="dxa"/>
            <w:tcBorders>
              <w:left w:val="nil"/>
            </w:tcBorders>
            <w:vAlign w:val="center"/>
          </w:tcPr>
          <w:p w14:paraId="3BD4A58B" w14:textId="3959865B" w:rsidR="003A4868" w:rsidRPr="00382E5E" w:rsidRDefault="003A4868" w:rsidP="00AB4E91">
            <w:pPr>
              <w:spacing w:after="0"/>
              <w:ind w:left="0"/>
              <w:rPr>
                <w:rFonts w:cstheme="minorHAnsi"/>
              </w:rPr>
            </w:pPr>
            <w:r w:rsidRPr="00382E5E">
              <w:t xml:space="preserve">The </w:t>
            </w:r>
            <w:r w:rsidRPr="00382E5E">
              <w:rPr>
                <w:rFonts w:cstheme="minorHAnsi"/>
              </w:rPr>
              <w:t>autumn, spring, or summer terms of the academic year.</w:t>
            </w:r>
          </w:p>
        </w:tc>
      </w:tr>
      <w:tr w:rsidR="003A4868" w:rsidRPr="00382E5E" w14:paraId="517A2645" w14:textId="77777777" w:rsidTr="00FA376B">
        <w:tc>
          <w:tcPr>
            <w:tcW w:w="1251" w:type="dxa"/>
            <w:tcBorders>
              <w:right w:val="nil"/>
            </w:tcBorders>
            <w:vAlign w:val="center"/>
          </w:tcPr>
          <w:p w14:paraId="09B6CEFF" w14:textId="4D6E87A4" w:rsidR="003A4868" w:rsidRPr="00382E5E" w:rsidRDefault="003A4868" w:rsidP="00AB4E91">
            <w:pPr>
              <w:spacing w:after="0"/>
              <w:ind w:left="0"/>
              <w:rPr>
                <w:rFonts w:cstheme="minorHAnsi"/>
              </w:rPr>
            </w:pPr>
            <w:r w:rsidRPr="00382E5E">
              <w:rPr>
                <w:rFonts w:cstheme="minorHAnsi"/>
                <w:b/>
                <w:bCs/>
              </w:rPr>
              <w:t>Academic year</w:t>
            </w:r>
          </w:p>
        </w:tc>
        <w:tc>
          <w:tcPr>
            <w:tcW w:w="8319" w:type="dxa"/>
            <w:tcBorders>
              <w:left w:val="nil"/>
            </w:tcBorders>
            <w:vAlign w:val="center"/>
          </w:tcPr>
          <w:p w14:paraId="452FAFDA" w14:textId="2FF75308" w:rsidR="003A4868" w:rsidRPr="00382E5E" w:rsidRDefault="00C4781F" w:rsidP="00AB4E91">
            <w:pPr>
              <w:spacing w:after="0"/>
              <w:ind w:left="0"/>
              <w:rPr>
                <w:rFonts w:cstheme="minorHAnsi"/>
              </w:rPr>
            </w:pPr>
            <w:r w:rsidRPr="00382E5E">
              <w:rPr>
                <w:rFonts w:cstheme="minorHAnsi"/>
              </w:rPr>
              <w:t>Our academic year beginning with the first day of school after 31 July and ending with the first day of school after the following 31 July.</w:t>
            </w:r>
          </w:p>
        </w:tc>
      </w:tr>
      <w:tr w:rsidR="00C4781F" w:rsidRPr="00382E5E" w14:paraId="7E65424C" w14:textId="77777777" w:rsidTr="00FA376B">
        <w:tc>
          <w:tcPr>
            <w:tcW w:w="1251" w:type="dxa"/>
            <w:tcBorders>
              <w:right w:val="nil"/>
            </w:tcBorders>
            <w:vAlign w:val="center"/>
          </w:tcPr>
          <w:p w14:paraId="561B0A5E" w14:textId="4B077075" w:rsidR="00C4781F" w:rsidRPr="00382E5E" w:rsidRDefault="00C4781F" w:rsidP="00AB4E91">
            <w:pPr>
              <w:spacing w:after="0"/>
              <w:ind w:left="0"/>
              <w:rPr>
                <w:rFonts w:cstheme="minorHAnsi"/>
              </w:rPr>
            </w:pPr>
            <w:r w:rsidRPr="00382E5E">
              <w:rPr>
                <w:rFonts w:cstheme="minorHAnsi"/>
                <w:b/>
                <w:bCs/>
              </w:rPr>
              <w:t>Suspension</w:t>
            </w:r>
          </w:p>
        </w:tc>
        <w:tc>
          <w:tcPr>
            <w:tcW w:w="8319" w:type="dxa"/>
            <w:tcBorders>
              <w:left w:val="nil"/>
            </w:tcBorders>
            <w:vAlign w:val="center"/>
          </w:tcPr>
          <w:p w14:paraId="6669A82A" w14:textId="5A29C510" w:rsidR="00C4781F" w:rsidRPr="00382E5E" w:rsidRDefault="00C4781F" w:rsidP="00AB4E91">
            <w:pPr>
              <w:spacing w:after="0"/>
              <w:ind w:left="0"/>
              <w:rPr>
                <w:rFonts w:cstheme="minorHAnsi"/>
              </w:rPr>
            </w:pPr>
            <w:r w:rsidRPr="00382E5E">
              <w:t>“exclusion (from school) for a fixed period”</w:t>
            </w:r>
            <w:hyperlink r:id="rId21" w:history="1">
              <w:r w:rsidRPr="00382E5E">
                <w:rPr>
                  <w:rStyle w:val="Hyperlink"/>
                  <w:b/>
                  <w:bCs/>
                  <w:u w:val="none"/>
                  <w:vertAlign w:val="superscript"/>
                </w:rPr>
                <w:t>1</w:t>
              </w:r>
            </w:hyperlink>
            <w:r w:rsidRPr="00382E5E">
              <w:t xml:space="preserve"> for a pupil</w:t>
            </w:r>
            <w:r w:rsidR="003544F7" w:rsidRPr="00382E5E">
              <w:t xml:space="preserve"> for </w:t>
            </w:r>
            <w:r w:rsidRPr="00382E5E">
              <w:t>one or more fixed periods of time up to a maximum of 45 school days in a single academic year.</w:t>
            </w:r>
          </w:p>
        </w:tc>
      </w:tr>
      <w:tr w:rsidR="00C4781F" w:rsidRPr="00382E5E" w14:paraId="565D2E57" w14:textId="77777777" w:rsidTr="00FA376B">
        <w:tc>
          <w:tcPr>
            <w:tcW w:w="1251" w:type="dxa"/>
            <w:tcBorders>
              <w:right w:val="nil"/>
            </w:tcBorders>
            <w:vAlign w:val="center"/>
          </w:tcPr>
          <w:p w14:paraId="0DAD6528" w14:textId="57EF8C02" w:rsidR="00C4781F" w:rsidRPr="00382E5E" w:rsidRDefault="00C4781F" w:rsidP="00AB4E91">
            <w:pPr>
              <w:spacing w:after="0"/>
              <w:ind w:left="0"/>
              <w:rPr>
                <w:rFonts w:cstheme="minorHAnsi"/>
              </w:rPr>
            </w:pPr>
            <w:r w:rsidRPr="00382E5E">
              <w:rPr>
                <w:b/>
                <w:bCs/>
              </w:rPr>
              <w:lastRenderedPageBreak/>
              <w:t>Permanent exclusion</w:t>
            </w:r>
          </w:p>
        </w:tc>
        <w:tc>
          <w:tcPr>
            <w:tcW w:w="8319" w:type="dxa"/>
            <w:tcBorders>
              <w:left w:val="nil"/>
            </w:tcBorders>
            <w:vAlign w:val="center"/>
          </w:tcPr>
          <w:p w14:paraId="500E79A2" w14:textId="5FA1E7FB" w:rsidR="00C4781F" w:rsidRPr="00382E5E" w:rsidRDefault="00C4781F" w:rsidP="00AB4E91">
            <w:pPr>
              <w:spacing w:after="0"/>
              <w:ind w:left="0"/>
              <w:rPr>
                <w:b/>
                <w:bCs/>
              </w:rPr>
            </w:pPr>
            <w:r w:rsidRPr="00382E5E">
              <w:t>When a pupil is no longer allowed to attend a school (unless the pupil is reinstated)</w:t>
            </w:r>
            <w:hyperlink r:id="rId22" w:history="1">
              <w:r w:rsidR="00C2531B" w:rsidRPr="00382E5E">
                <w:rPr>
                  <w:rStyle w:val="Hyperlink"/>
                  <w:b/>
                  <w:bCs/>
                  <w:u w:val="none"/>
                  <w:vertAlign w:val="superscript"/>
                </w:rPr>
                <w:t>1</w:t>
              </w:r>
            </w:hyperlink>
            <w:r w:rsidRPr="00382E5E">
              <w:t>.</w:t>
            </w:r>
          </w:p>
        </w:tc>
      </w:tr>
      <w:tr w:rsidR="00114DD2" w:rsidRPr="00382E5E" w14:paraId="17CF7F16" w14:textId="77777777" w:rsidTr="00FA376B">
        <w:tc>
          <w:tcPr>
            <w:tcW w:w="1251" w:type="dxa"/>
            <w:tcBorders>
              <w:right w:val="nil"/>
            </w:tcBorders>
            <w:vAlign w:val="center"/>
          </w:tcPr>
          <w:p w14:paraId="10FFF0DB" w14:textId="6B585A45" w:rsidR="00114DD2" w:rsidRPr="00C20597" w:rsidRDefault="00114DD2" w:rsidP="00AB4E91">
            <w:pPr>
              <w:spacing w:after="0"/>
              <w:ind w:left="0"/>
              <w:rPr>
                <w:b/>
                <w:bCs/>
              </w:rPr>
            </w:pPr>
            <w:r w:rsidRPr="00C20597">
              <w:rPr>
                <w:b/>
                <w:bCs/>
              </w:rPr>
              <w:t>Cancelled exclusion</w:t>
            </w:r>
          </w:p>
        </w:tc>
        <w:tc>
          <w:tcPr>
            <w:tcW w:w="8319" w:type="dxa"/>
            <w:tcBorders>
              <w:left w:val="nil"/>
            </w:tcBorders>
            <w:vAlign w:val="center"/>
          </w:tcPr>
          <w:p w14:paraId="45C7A9F2" w14:textId="25910B62" w:rsidR="00114DD2" w:rsidRPr="00C20597" w:rsidRDefault="00114DD2" w:rsidP="00AB4E91">
            <w:pPr>
              <w:spacing w:after="0"/>
              <w:ind w:left="0"/>
            </w:pPr>
            <w:r w:rsidRPr="00C20597">
              <w:t>Exclusion that has been cancelled</w:t>
            </w:r>
            <w:r w:rsidR="001737CB" w:rsidRPr="00C20597">
              <w:t xml:space="preserve">, </w:t>
            </w:r>
            <w:r w:rsidR="001737CB" w:rsidRPr="006E210B">
              <w:t>withdrawn or rescinded</w:t>
            </w:r>
            <w:r w:rsidRPr="00C20597">
              <w:t xml:space="preserve"> before the governors have met to consider whether the pupil should be reinstated.</w:t>
            </w:r>
          </w:p>
        </w:tc>
      </w:tr>
      <w:tr w:rsidR="00C4781F" w:rsidRPr="00382E5E" w14:paraId="0EFB6151" w14:textId="77777777" w:rsidTr="00FA376B">
        <w:tc>
          <w:tcPr>
            <w:tcW w:w="1251" w:type="dxa"/>
            <w:tcBorders>
              <w:right w:val="nil"/>
            </w:tcBorders>
            <w:vAlign w:val="center"/>
          </w:tcPr>
          <w:p w14:paraId="24032EA9" w14:textId="550D72D3" w:rsidR="00C4781F" w:rsidRPr="00382E5E" w:rsidRDefault="00C4781F" w:rsidP="00AB4E91">
            <w:pPr>
              <w:spacing w:after="0"/>
              <w:ind w:left="0"/>
              <w:rPr>
                <w:rFonts w:cstheme="minorHAnsi"/>
                <w:b/>
                <w:bCs/>
              </w:rPr>
            </w:pPr>
            <w:r w:rsidRPr="00382E5E">
              <w:rPr>
                <w:rFonts w:cstheme="minorHAnsi"/>
                <w:b/>
                <w:bCs/>
              </w:rPr>
              <w:t>Managed move</w:t>
            </w:r>
          </w:p>
        </w:tc>
        <w:tc>
          <w:tcPr>
            <w:tcW w:w="8319" w:type="dxa"/>
            <w:tcBorders>
              <w:left w:val="nil"/>
            </w:tcBorders>
            <w:vAlign w:val="center"/>
          </w:tcPr>
          <w:p w14:paraId="2921C125" w14:textId="2074A4CC" w:rsidR="00C4781F" w:rsidRPr="00382E5E" w:rsidRDefault="008905DB" w:rsidP="00AB4E91">
            <w:pPr>
              <w:spacing w:after="0"/>
              <w:ind w:left="0"/>
              <w:rPr>
                <w:rFonts w:cstheme="minorHAnsi"/>
              </w:rPr>
            </w:pPr>
            <w:r w:rsidRPr="00382E5E">
              <w:t>A</w:t>
            </w:r>
            <w:r w:rsidR="00C4781F" w:rsidRPr="00382E5E">
              <w:t xml:space="preserve"> voluntary process which leads to the transfer of a pupil to another mainstream school permanently.</w:t>
            </w:r>
          </w:p>
        </w:tc>
      </w:tr>
      <w:tr w:rsidR="00011441" w:rsidRPr="00382E5E" w14:paraId="0487E635" w14:textId="77777777" w:rsidTr="00FA376B">
        <w:tc>
          <w:tcPr>
            <w:tcW w:w="1251" w:type="dxa"/>
            <w:tcBorders>
              <w:right w:val="nil"/>
            </w:tcBorders>
            <w:vAlign w:val="center"/>
          </w:tcPr>
          <w:p w14:paraId="5F3530AB" w14:textId="68439410" w:rsidR="00011441" w:rsidRPr="00C20597" w:rsidRDefault="00011441" w:rsidP="00AB4E91">
            <w:pPr>
              <w:spacing w:after="0"/>
              <w:ind w:left="0"/>
              <w:rPr>
                <w:rFonts w:cstheme="minorHAnsi"/>
                <w:b/>
                <w:bCs/>
              </w:rPr>
            </w:pPr>
            <w:r w:rsidRPr="00C20597">
              <w:rPr>
                <w:rFonts w:cstheme="minorHAnsi"/>
                <w:b/>
                <w:bCs/>
              </w:rPr>
              <w:t>Remote access</w:t>
            </w:r>
          </w:p>
        </w:tc>
        <w:tc>
          <w:tcPr>
            <w:tcW w:w="8319" w:type="dxa"/>
            <w:tcBorders>
              <w:left w:val="nil"/>
            </w:tcBorders>
            <w:vAlign w:val="center"/>
          </w:tcPr>
          <w:p w14:paraId="1698F1FB" w14:textId="5304099F" w:rsidR="00011441" w:rsidRPr="00C20597" w:rsidRDefault="00011441" w:rsidP="00AB4E91">
            <w:pPr>
              <w:spacing w:after="0"/>
              <w:ind w:left="0"/>
            </w:pPr>
            <w:r w:rsidRPr="00C20597">
              <w:t>Refers to a meeting arranged by the governing board or arranging authority that is carried out via electronic means such as a live video link.</w:t>
            </w:r>
          </w:p>
        </w:tc>
      </w:tr>
      <w:tr w:rsidR="00C4781F" w:rsidRPr="00382E5E" w14:paraId="65DDD2E1" w14:textId="77777777" w:rsidTr="00FA376B">
        <w:tc>
          <w:tcPr>
            <w:tcW w:w="1251" w:type="dxa"/>
            <w:tcBorders>
              <w:bottom w:val="single" w:sz="4" w:space="0" w:color="auto"/>
              <w:right w:val="nil"/>
            </w:tcBorders>
            <w:vAlign w:val="center"/>
          </w:tcPr>
          <w:p w14:paraId="58116DD2" w14:textId="5AD4DF25" w:rsidR="00C4781F" w:rsidRPr="00382E5E" w:rsidRDefault="00C4781F" w:rsidP="00AB4E91">
            <w:pPr>
              <w:spacing w:after="0"/>
              <w:ind w:left="0"/>
              <w:rPr>
                <w:rFonts w:cstheme="minorHAnsi"/>
                <w:b/>
                <w:bCs/>
              </w:rPr>
            </w:pPr>
            <w:r w:rsidRPr="00382E5E">
              <w:rPr>
                <w:b/>
                <w:bCs/>
              </w:rPr>
              <w:t>Off-site direction</w:t>
            </w:r>
          </w:p>
        </w:tc>
        <w:tc>
          <w:tcPr>
            <w:tcW w:w="8319" w:type="dxa"/>
            <w:tcBorders>
              <w:left w:val="nil"/>
              <w:bottom w:val="single" w:sz="4" w:space="0" w:color="auto"/>
            </w:tcBorders>
            <w:vAlign w:val="center"/>
          </w:tcPr>
          <w:p w14:paraId="2FAEF445" w14:textId="3AE67BD9" w:rsidR="00C4781F" w:rsidRPr="00382E5E" w:rsidRDefault="00441D95" w:rsidP="00AB4E91">
            <w:pPr>
              <w:spacing w:after="0"/>
              <w:ind w:left="0"/>
              <w:rPr>
                <w:rFonts w:cstheme="minorHAnsi"/>
              </w:rPr>
            </w:pPr>
            <w:r w:rsidRPr="00382E5E">
              <w:t xml:space="preserve">The </w:t>
            </w:r>
            <w:r w:rsidR="00A66D26" w:rsidRPr="00382E5E">
              <w:t>Board of Trustees</w:t>
            </w:r>
            <w:r w:rsidR="001F6BD6" w:rsidRPr="00382E5E">
              <w:t xml:space="preserve"> of </w:t>
            </w:r>
            <w:r w:rsidRPr="00382E5E">
              <w:t xml:space="preserve">an </w:t>
            </w:r>
            <w:r w:rsidR="001F6BD6" w:rsidRPr="00382E5E">
              <w:t>academ</w:t>
            </w:r>
            <w:r w:rsidRPr="00382E5E">
              <w:t>y or multi-academy trust</w:t>
            </w:r>
            <w:r w:rsidR="001F6BD6" w:rsidRPr="00382E5E">
              <w:t xml:space="preserve">, not included in the legislation, can also use </w:t>
            </w:r>
            <w:r w:rsidRPr="00382E5E">
              <w:t>‘o</w:t>
            </w:r>
            <w:r w:rsidR="001F6BD6" w:rsidRPr="00382E5E">
              <w:t xml:space="preserve">ff-site </w:t>
            </w:r>
            <w:r w:rsidRPr="00382E5E">
              <w:t>d</w:t>
            </w:r>
            <w:r w:rsidR="001F6BD6" w:rsidRPr="00382E5E">
              <w:t>irection</w:t>
            </w:r>
            <w:r w:rsidRPr="00382E5E">
              <w:t>’.</w:t>
            </w:r>
          </w:p>
        </w:tc>
      </w:tr>
      <w:tr w:rsidR="00C4781F" w:rsidRPr="00382E5E" w14:paraId="28E702C5" w14:textId="77777777" w:rsidTr="00FA376B">
        <w:tc>
          <w:tcPr>
            <w:tcW w:w="1251" w:type="dxa"/>
            <w:tcBorders>
              <w:right w:val="nil"/>
            </w:tcBorders>
            <w:vAlign w:val="center"/>
          </w:tcPr>
          <w:p w14:paraId="4FC7AE6C" w14:textId="69B79FD3" w:rsidR="00C4781F" w:rsidRPr="00382E5E" w:rsidRDefault="00C4781F" w:rsidP="00AB4E91">
            <w:pPr>
              <w:spacing w:after="0"/>
              <w:ind w:left="0"/>
              <w:rPr>
                <w:rFonts w:cstheme="minorHAnsi"/>
              </w:rPr>
            </w:pPr>
            <w:r w:rsidRPr="00382E5E">
              <w:rPr>
                <w:rFonts w:cstheme="minorHAnsi"/>
                <w:b/>
                <w:bCs/>
              </w:rPr>
              <w:t>Alternative Provision (AP)</w:t>
            </w:r>
          </w:p>
        </w:tc>
        <w:tc>
          <w:tcPr>
            <w:tcW w:w="8319" w:type="dxa"/>
            <w:tcBorders>
              <w:left w:val="nil"/>
            </w:tcBorders>
            <w:vAlign w:val="center"/>
          </w:tcPr>
          <w:p w14:paraId="0A065891" w14:textId="51150488" w:rsidR="00C4781F" w:rsidRPr="00382E5E" w:rsidRDefault="00C4781F" w:rsidP="00AB4E91">
            <w:pPr>
              <w:spacing w:after="60"/>
              <w:ind w:left="0"/>
              <w:rPr>
                <w:rFonts w:cstheme="minorHAnsi"/>
              </w:rPr>
            </w:pPr>
            <w:r w:rsidRPr="00382E5E">
              <w:rPr>
                <w:rFonts w:cstheme="minorHAnsi"/>
              </w:rPr>
              <w:t>Suitable full-time education arranged for a pupil from the sixth school day (or earlier) of a suspension or the sixth school day (or earlier) after the first day of a permanent exclusion</w:t>
            </w:r>
            <w:r w:rsidR="00660FC5" w:rsidRPr="00382E5E">
              <w:rPr>
                <w:rFonts w:cstheme="minorHAnsi"/>
              </w:rPr>
              <w:t xml:space="preserve"> under s100 of the </w:t>
            </w:r>
            <w:hyperlink r:id="rId23" w:history="1">
              <w:r w:rsidR="00660FC5" w:rsidRPr="00382E5E">
                <w:rPr>
                  <w:rStyle w:val="Hyperlink"/>
                  <w:rFonts w:cstheme="minorHAnsi"/>
                </w:rPr>
                <w:t>Education and Inspections Act 2006</w:t>
              </w:r>
            </w:hyperlink>
            <w:r w:rsidRPr="00382E5E">
              <w:rPr>
                <w:rFonts w:cstheme="minorHAnsi"/>
              </w:rPr>
              <w:t xml:space="preserve"> OR</w:t>
            </w:r>
          </w:p>
          <w:p w14:paraId="308064F4" w14:textId="77777777" w:rsidR="00C4781F" w:rsidRPr="00382E5E" w:rsidRDefault="00C4781F" w:rsidP="00AB4E91">
            <w:pPr>
              <w:spacing w:after="60"/>
              <w:ind w:left="0"/>
              <w:rPr>
                <w:rFonts w:cstheme="minorHAnsi"/>
              </w:rPr>
            </w:pPr>
            <w:r w:rsidRPr="00382E5E">
              <w:rPr>
                <w:rFonts w:cstheme="minorHAnsi"/>
              </w:rPr>
              <w:t>Education arranged for pupils who are unable to attend a mainstream or special school and who are not educated at home, whether for behavioural, health, or other reasons.</w:t>
            </w:r>
          </w:p>
          <w:p w14:paraId="3A7B57E0" w14:textId="6B13D11C" w:rsidR="00C4781F" w:rsidRPr="00382E5E" w:rsidRDefault="00660FC5" w:rsidP="00AB4E91">
            <w:pPr>
              <w:spacing w:after="0"/>
              <w:ind w:left="0"/>
              <w:rPr>
                <w:rFonts w:cstheme="minorHAnsi"/>
              </w:rPr>
            </w:pPr>
            <w:r w:rsidRPr="00382E5E">
              <w:rPr>
                <w:rFonts w:cstheme="minorHAnsi"/>
              </w:rPr>
              <w:t>Either can include</w:t>
            </w:r>
            <w:r w:rsidR="00C4781F" w:rsidRPr="00382E5E">
              <w:rPr>
                <w:rFonts w:cstheme="minorHAnsi"/>
              </w:rPr>
              <w:t xml:space="preserve"> Pupil Referral Units (PRUs), AP academies and free schools, and hospital schools, </w:t>
            </w:r>
            <w:r w:rsidRPr="00382E5E">
              <w:rPr>
                <w:rFonts w:cstheme="minorHAnsi"/>
              </w:rPr>
              <w:t xml:space="preserve">or </w:t>
            </w:r>
            <w:r w:rsidR="00C4781F" w:rsidRPr="00382E5E">
              <w:rPr>
                <w:rFonts w:cstheme="minorHAnsi"/>
              </w:rPr>
              <w:t>independent, registered, unregistered, and further education settings</w:t>
            </w:r>
            <w:r w:rsidRPr="00382E5E">
              <w:rPr>
                <w:rFonts w:cstheme="minorHAnsi"/>
              </w:rPr>
              <w:t>.</w:t>
            </w:r>
          </w:p>
        </w:tc>
      </w:tr>
    </w:tbl>
    <w:p w14:paraId="40874CBD" w14:textId="16ED16A7" w:rsidR="00A15E09" w:rsidRPr="00382E5E" w:rsidRDefault="00A15E09" w:rsidP="00FA376B">
      <w:pPr>
        <w:pStyle w:val="Heading1"/>
        <w:spacing w:before="240"/>
      </w:pPr>
      <w:bookmarkStart w:id="6" w:name="_Toc206746554"/>
      <w:bookmarkStart w:id="7" w:name="_Toc142904352"/>
      <w:bookmarkStart w:id="8" w:name="_Toc175943092"/>
      <w:r w:rsidRPr="00382E5E">
        <w:t xml:space="preserve">Reasons for </w:t>
      </w:r>
      <w:r w:rsidR="00C6709E" w:rsidRPr="00382E5E">
        <w:t>s</w:t>
      </w:r>
      <w:r w:rsidR="00B43FDC" w:rsidRPr="00382E5E">
        <w:t xml:space="preserve">uspension or </w:t>
      </w:r>
      <w:r w:rsidR="00C6709E" w:rsidRPr="00382E5E">
        <w:t>p</w:t>
      </w:r>
      <w:r w:rsidR="001D002C" w:rsidRPr="00382E5E">
        <w:t xml:space="preserve">ermanent </w:t>
      </w:r>
      <w:r w:rsidR="00C6709E" w:rsidRPr="00382E5E">
        <w:t>e</w:t>
      </w:r>
      <w:r w:rsidRPr="00382E5E">
        <w:t>xclusion</w:t>
      </w:r>
      <w:bookmarkEnd w:id="6"/>
      <w:bookmarkEnd w:id="7"/>
      <w:bookmarkEnd w:id="8"/>
    </w:p>
    <w:p w14:paraId="5A660F1D" w14:textId="74B93C05" w:rsidR="005B43F7" w:rsidRPr="00382E5E" w:rsidRDefault="005B43F7" w:rsidP="00EA0C26">
      <w:pPr>
        <w:ind w:left="567"/>
      </w:pPr>
      <w:bookmarkStart w:id="9" w:name="_Hlk115185398"/>
      <w:r w:rsidRPr="00382E5E">
        <w:t xml:space="preserve">Only the </w:t>
      </w:r>
      <w:r w:rsidR="00856634" w:rsidRPr="00382E5E">
        <w:t>H</w:t>
      </w:r>
      <w:r w:rsidRPr="00382E5E">
        <w:t>ead</w:t>
      </w:r>
      <w:r w:rsidR="00856634" w:rsidRPr="00382E5E">
        <w:t xml:space="preserve"> </w:t>
      </w:r>
      <w:r w:rsidRPr="00382E5E">
        <w:t xml:space="preserve">teacher </w:t>
      </w:r>
      <w:r w:rsidR="00382E5E">
        <w:t>at</w:t>
      </w:r>
      <w:r w:rsidRPr="00382E5E">
        <w:t xml:space="preserve"> this school can suspend or permanently exclude a pupil on disciplinary grounds.</w:t>
      </w:r>
    </w:p>
    <w:p w14:paraId="6BF69D29" w14:textId="1FE97CAC" w:rsidR="00466098" w:rsidRPr="00382E5E" w:rsidRDefault="00466098" w:rsidP="00EA0C26">
      <w:pPr>
        <w:ind w:left="567"/>
      </w:pPr>
      <w:r w:rsidRPr="00382E5E">
        <w:t xml:space="preserve">We use </w:t>
      </w:r>
      <w:r w:rsidR="00B43FDC" w:rsidRPr="00382E5E">
        <w:t>suspension to clear</w:t>
      </w:r>
      <w:r w:rsidRPr="00382E5E">
        <w:t>ly</w:t>
      </w:r>
      <w:r w:rsidR="00B43FDC" w:rsidRPr="00382E5E">
        <w:t xml:space="preserve"> signal what is unacceptable behaviour </w:t>
      </w:r>
      <w:r w:rsidRPr="00382E5E">
        <w:t>in line with our B</w:t>
      </w:r>
      <w:r w:rsidR="00B43FDC" w:rsidRPr="00382E5E">
        <w:t xml:space="preserve">ehaviour </w:t>
      </w:r>
      <w:r w:rsidR="006D5CD5" w:rsidRPr="00382E5E">
        <w:t>P</w:t>
      </w:r>
      <w:r w:rsidR="00B43FDC" w:rsidRPr="00382E5E">
        <w:t xml:space="preserve">olicy </w:t>
      </w:r>
      <w:r w:rsidRPr="00382E5E">
        <w:t>to show a</w:t>
      </w:r>
      <w:r w:rsidR="00B43FDC" w:rsidRPr="00382E5E">
        <w:t xml:space="preserve"> pupil that their current behaviour is putting them at risk of permanent exclusion. </w:t>
      </w:r>
      <w:r w:rsidRPr="00382E5E">
        <w:t xml:space="preserve"> </w:t>
      </w:r>
      <w:r w:rsidR="00232B5D" w:rsidRPr="006E210B">
        <w:t>Where suspensions are becoming a regular occurrence for a pupil, the Head teacher will consider whether suspension alone is an effective sanction and whether additional strategies need to be put in place to address behaviour.</w:t>
      </w:r>
    </w:p>
    <w:p w14:paraId="2197B2EC" w14:textId="12AADBD5" w:rsidR="00A15E09" w:rsidRPr="00382E5E" w:rsidRDefault="00A15E09" w:rsidP="00EA0C26">
      <w:pPr>
        <w:ind w:left="567"/>
      </w:pPr>
      <w:r w:rsidRPr="00382E5E">
        <w:t xml:space="preserve">The decision to </w:t>
      </w:r>
      <w:r w:rsidR="00AE33B3" w:rsidRPr="00382E5E">
        <w:t xml:space="preserve">suspend or </w:t>
      </w:r>
      <w:r w:rsidR="00453522" w:rsidRPr="00382E5E">
        <w:t xml:space="preserve">permanently </w:t>
      </w:r>
      <w:r w:rsidRPr="00382E5E">
        <w:t xml:space="preserve">exclude a pupil will </w:t>
      </w:r>
      <w:r w:rsidR="00453522" w:rsidRPr="00382E5E">
        <w:t xml:space="preserve">only be </w:t>
      </w:r>
      <w:r w:rsidRPr="00382E5E">
        <w:t>taken:</w:t>
      </w:r>
    </w:p>
    <w:p w14:paraId="53B7CD6B" w14:textId="2D87A662" w:rsidR="00A15E09" w:rsidRPr="00382E5E" w:rsidRDefault="00453522" w:rsidP="00EA0C26">
      <w:pPr>
        <w:pStyle w:val="ListParagraph"/>
        <w:numPr>
          <w:ilvl w:val="0"/>
          <w:numId w:val="5"/>
        </w:numPr>
        <w:spacing w:after="0"/>
        <w:ind w:left="924" w:hanging="357"/>
        <w:contextualSpacing w:val="0"/>
      </w:pPr>
      <w:r w:rsidRPr="00382E5E">
        <w:t>i</w:t>
      </w:r>
      <w:r w:rsidR="00A15E09" w:rsidRPr="00382E5E">
        <w:t xml:space="preserve">n response to </w:t>
      </w:r>
      <w:r w:rsidRPr="00382E5E">
        <w:t xml:space="preserve">a serious breach or persistent breaches of </w:t>
      </w:r>
      <w:r w:rsidR="00B43FDC" w:rsidRPr="00382E5E">
        <w:t>our</w:t>
      </w:r>
      <w:r w:rsidR="00A15E09" w:rsidRPr="00382E5E">
        <w:t xml:space="preserve"> Behaviour Policy</w:t>
      </w:r>
      <w:r w:rsidR="003805A3" w:rsidRPr="00382E5E">
        <w:t>, or</w:t>
      </w:r>
    </w:p>
    <w:p w14:paraId="4D5058DD" w14:textId="755CA0E7" w:rsidR="00A15E09" w:rsidRPr="00382E5E" w:rsidRDefault="00453522" w:rsidP="00EA0C26">
      <w:pPr>
        <w:pStyle w:val="ListParagraph"/>
        <w:numPr>
          <w:ilvl w:val="0"/>
          <w:numId w:val="5"/>
        </w:numPr>
        <w:ind w:left="924" w:hanging="357"/>
      </w:pPr>
      <w:r w:rsidRPr="00382E5E">
        <w:t>where</w:t>
      </w:r>
      <w:r w:rsidR="00A15E09" w:rsidRPr="00382E5E">
        <w:t xml:space="preserve"> allowing the pupil to remain in school would seriously harm the education or welfare of other people or the pupil themselves in the school.</w:t>
      </w:r>
    </w:p>
    <w:p w14:paraId="3FA3CC08" w14:textId="2CF766C1" w:rsidR="001A089D" w:rsidRPr="00382E5E" w:rsidRDefault="00962DDA" w:rsidP="00EA0C26">
      <w:pPr>
        <w:ind w:left="567"/>
      </w:pPr>
      <w:r w:rsidRPr="00382E5E">
        <w:t>While the following is not a definitive list, e</w:t>
      </w:r>
      <w:r w:rsidR="001A089D" w:rsidRPr="00382E5E">
        <w:t>xamples of the types of circumstances that may warrant a suspension or permanent exclusion include:</w:t>
      </w:r>
    </w:p>
    <w:p w14:paraId="42134E73" w14:textId="3EB03758" w:rsidR="00A15E09" w:rsidRPr="00382E5E" w:rsidRDefault="00A15E09" w:rsidP="00EA0C26">
      <w:pPr>
        <w:pStyle w:val="ListParagraph"/>
        <w:numPr>
          <w:ilvl w:val="0"/>
          <w:numId w:val="5"/>
        </w:numPr>
        <w:spacing w:after="0"/>
        <w:ind w:left="924" w:hanging="357"/>
        <w:contextualSpacing w:val="0"/>
      </w:pPr>
      <w:r w:rsidRPr="00382E5E">
        <w:t xml:space="preserve">Physical </w:t>
      </w:r>
      <w:r w:rsidR="005143CF" w:rsidRPr="00382E5E">
        <w:t>assault against an adult or pupils</w:t>
      </w:r>
    </w:p>
    <w:p w14:paraId="2B82C426" w14:textId="77777777" w:rsidR="006C57F0" w:rsidRPr="00382E5E" w:rsidRDefault="006C57F0" w:rsidP="00EA0C26">
      <w:pPr>
        <w:pStyle w:val="ListParagraph"/>
        <w:numPr>
          <w:ilvl w:val="0"/>
          <w:numId w:val="5"/>
        </w:numPr>
        <w:spacing w:after="0"/>
        <w:ind w:left="924" w:hanging="357"/>
        <w:contextualSpacing w:val="0"/>
      </w:pPr>
      <w:r w:rsidRPr="00382E5E">
        <w:t>Verbal abuse or threatening behaviour against an adult or pupils</w:t>
      </w:r>
    </w:p>
    <w:p w14:paraId="0AE26D16" w14:textId="59B88929" w:rsidR="006C57F0" w:rsidRPr="00382E5E" w:rsidRDefault="006C57F0" w:rsidP="00EA0C26">
      <w:pPr>
        <w:pStyle w:val="ListParagraph"/>
        <w:numPr>
          <w:ilvl w:val="0"/>
          <w:numId w:val="5"/>
        </w:numPr>
        <w:spacing w:after="0"/>
        <w:ind w:left="924" w:hanging="357"/>
      </w:pPr>
      <w:r w:rsidRPr="00382E5E">
        <w:t xml:space="preserve">Use, or threat of use, of an offensive weapon or item prohibited by our </w:t>
      </w:r>
      <w:r w:rsidR="006D5CD5" w:rsidRPr="00382E5E">
        <w:t>B</w:t>
      </w:r>
      <w:r w:rsidRPr="00382E5E">
        <w:t xml:space="preserve">ehaviour </w:t>
      </w:r>
      <w:r w:rsidR="006D5CD5" w:rsidRPr="00382E5E">
        <w:t>P</w:t>
      </w:r>
      <w:r w:rsidRPr="00382E5E">
        <w:t>olicy</w:t>
      </w:r>
    </w:p>
    <w:p w14:paraId="2B7F9BFE" w14:textId="45BFFAA5" w:rsidR="006C57F0" w:rsidRPr="00382E5E" w:rsidRDefault="006C57F0" w:rsidP="00EA0C26">
      <w:pPr>
        <w:pStyle w:val="ListParagraph"/>
        <w:numPr>
          <w:ilvl w:val="0"/>
          <w:numId w:val="5"/>
        </w:numPr>
        <w:spacing w:after="0"/>
        <w:ind w:left="924" w:hanging="357"/>
      </w:pPr>
      <w:r w:rsidRPr="00382E5E">
        <w:t>Bullying</w:t>
      </w:r>
    </w:p>
    <w:p w14:paraId="5A8FBA16" w14:textId="77777777" w:rsidR="008C5DB4" w:rsidRPr="000E0899" w:rsidRDefault="000236A6" w:rsidP="008C5DB4">
      <w:pPr>
        <w:pStyle w:val="ListParagraph"/>
        <w:numPr>
          <w:ilvl w:val="0"/>
          <w:numId w:val="5"/>
        </w:numPr>
        <w:spacing w:after="0"/>
        <w:ind w:left="924" w:hanging="357"/>
      </w:pPr>
      <w:r w:rsidRPr="000E0899">
        <w:t>Theft</w:t>
      </w:r>
    </w:p>
    <w:p w14:paraId="56E2CD8F" w14:textId="77777777" w:rsidR="008C5DB4" w:rsidRPr="000E0899" w:rsidRDefault="000236A6" w:rsidP="008C5DB4">
      <w:pPr>
        <w:pStyle w:val="ListParagraph"/>
        <w:numPr>
          <w:ilvl w:val="0"/>
          <w:numId w:val="5"/>
        </w:numPr>
        <w:spacing w:after="0"/>
        <w:ind w:left="924" w:hanging="357"/>
      </w:pPr>
      <w:r w:rsidRPr="000E0899">
        <w:t>Damage to property</w:t>
      </w:r>
    </w:p>
    <w:p w14:paraId="55F4D28C" w14:textId="77777777" w:rsidR="008C5DB4" w:rsidRPr="000E0899" w:rsidRDefault="000236A6" w:rsidP="008C5DB4">
      <w:pPr>
        <w:pStyle w:val="ListParagraph"/>
        <w:numPr>
          <w:ilvl w:val="0"/>
          <w:numId w:val="5"/>
        </w:numPr>
        <w:spacing w:after="0"/>
        <w:ind w:left="924" w:hanging="357"/>
      </w:pPr>
      <w:r w:rsidRPr="000E0899">
        <w:t>Indecent behaviour, sexual abuse, or sexual assault</w:t>
      </w:r>
    </w:p>
    <w:p w14:paraId="59901F30" w14:textId="70FF6195" w:rsidR="006C57F0" w:rsidRPr="00382E5E" w:rsidRDefault="006C57F0" w:rsidP="00EA0C26">
      <w:pPr>
        <w:pStyle w:val="ListParagraph"/>
        <w:numPr>
          <w:ilvl w:val="0"/>
          <w:numId w:val="5"/>
        </w:numPr>
        <w:spacing w:after="0"/>
        <w:ind w:left="924" w:hanging="357"/>
      </w:pPr>
      <w:r w:rsidRPr="00382E5E">
        <w:t>Racist abuse</w:t>
      </w:r>
    </w:p>
    <w:p w14:paraId="09094BF5" w14:textId="104F8293" w:rsidR="006C57F0" w:rsidRPr="00382E5E" w:rsidRDefault="006C57F0" w:rsidP="00EA0C26">
      <w:pPr>
        <w:pStyle w:val="ListParagraph"/>
        <w:numPr>
          <w:ilvl w:val="0"/>
          <w:numId w:val="5"/>
        </w:numPr>
        <w:spacing w:after="0"/>
        <w:ind w:left="924" w:hanging="357"/>
      </w:pPr>
      <w:r w:rsidRPr="00382E5E">
        <w:t>Abuse against sexual orientation or gender reassignment</w:t>
      </w:r>
    </w:p>
    <w:p w14:paraId="7552EC6A" w14:textId="77777777" w:rsidR="006C57F0" w:rsidRDefault="006C57F0" w:rsidP="006E210B">
      <w:pPr>
        <w:pStyle w:val="ListParagraph"/>
        <w:numPr>
          <w:ilvl w:val="0"/>
          <w:numId w:val="5"/>
        </w:numPr>
        <w:spacing w:after="0"/>
        <w:ind w:left="924" w:hanging="357"/>
      </w:pPr>
      <w:r w:rsidRPr="00382E5E">
        <w:t>Abuse relating to disability</w:t>
      </w:r>
    </w:p>
    <w:p w14:paraId="405DDD5A" w14:textId="77777777" w:rsidR="008C5DB4" w:rsidRPr="000E0899" w:rsidRDefault="000236A6" w:rsidP="008C5DB4">
      <w:pPr>
        <w:pStyle w:val="ListParagraph"/>
        <w:numPr>
          <w:ilvl w:val="0"/>
          <w:numId w:val="5"/>
        </w:numPr>
        <w:spacing w:after="0"/>
        <w:ind w:left="924" w:hanging="357"/>
      </w:pPr>
      <w:r w:rsidRPr="000E0899">
        <w:t>Arson</w:t>
      </w:r>
    </w:p>
    <w:p w14:paraId="6C018FCC" w14:textId="77777777" w:rsidR="000236A6" w:rsidRPr="000E0899" w:rsidRDefault="000236A6" w:rsidP="008C5DB4">
      <w:pPr>
        <w:pStyle w:val="ListParagraph"/>
        <w:numPr>
          <w:ilvl w:val="0"/>
          <w:numId w:val="5"/>
        </w:numPr>
        <w:spacing w:after="0"/>
        <w:ind w:left="924" w:hanging="357"/>
      </w:pPr>
      <w:r w:rsidRPr="000E0899">
        <w:t>Unacceptable behaviour which has previously been reported and for which school sanctions and other interventions have not been successful in modifying the behaviour.</w:t>
      </w:r>
    </w:p>
    <w:p w14:paraId="16B9107E" w14:textId="0D1DC88A" w:rsidR="00232B5D" w:rsidRPr="00382E5E" w:rsidRDefault="00232B5D" w:rsidP="00EA0C26">
      <w:pPr>
        <w:pStyle w:val="ListParagraph"/>
        <w:numPr>
          <w:ilvl w:val="0"/>
          <w:numId w:val="5"/>
        </w:numPr>
        <w:spacing w:after="0"/>
        <w:ind w:left="924" w:hanging="357"/>
        <w:contextualSpacing w:val="0"/>
      </w:pPr>
      <w:r w:rsidRPr="006E210B">
        <w:t>Behaviour outside the school which contravenes our Behaviour Policy</w:t>
      </w:r>
    </w:p>
    <w:p w14:paraId="093CC1D3" w14:textId="379F920D" w:rsidR="001A089D" w:rsidRPr="00382E5E" w:rsidRDefault="00962DDA" w:rsidP="00EA0C26">
      <w:pPr>
        <w:ind w:left="567"/>
      </w:pPr>
      <w:r w:rsidRPr="00382E5E">
        <w:t>W</w:t>
      </w:r>
      <w:r w:rsidR="001D002C" w:rsidRPr="00382E5E">
        <w:t>hen reporting to the DfE, we can give up to 3 reasons for each suspension or permanent exclusion.</w:t>
      </w:r>
    </w:p>
    <w:p w14:paraId="3ED86F04" w14:textId="4C64B597" w:rsidR="00196E60" w:rsidRPr="00382E5E" w:rsidRDefault="00196E60" w:rsidP="00196E60">
      <w:pPr>
        <w:pStyle w:val="Heading1"/>
      </w:pPr>
      <w:bookmarkStart w:id="10" w:name="_Toc206746555"/>
      <w:bookmarkStart w:id="11" w:name="_Toc142904353"/>
      <w:bookmarkStart w:id="12" w:name="_Toc175943093"/>
      <w:r w:rsidRPr="00382E5E">
        <w:lastRenderedPageBreak/>
        <w:t xml:space="preserve">Deciding to </w:t>
      </w:r>
      <w:r w:rsidR="00C6709E" w:rsidRPr="00382E5E">
        <w:t>s</w:t>
      </w:r>
      <w:r w:rsidR="007B4860" w:rsidRPr="00382E5E">
        <w:t xml:space="preserve">uspend or </w:t>
      </w:r>
      <w:r w:rsidR="00C6709E" w:rsidRPr="00382E5E">
        <w:t>p</w:t>
      </w:r>
      <w:r w:rsidR="007B4860" w:rsidRPr="00382E5E">
        <w:t xml:space="preserve">ermanently </w:t>
      </w:r>
      <w:r w:rsidR="00C6709E" w:rsidRPr="00382E5E">
        <w:t>e</w:t>
      </w:r>
      <w:r w:rsidRPr="00382E5E">
        <w:t>xclude</w:t>
      </w:r>
      <w:bookmarkEnd w:id="10"/>
      <w:bookmarkEnd w:id="11"/>
      <w:bookmarkEnd w:id="12"/>
    </w:p>
    <w:p w14:paraId="7692E779" w14:textId="68DB0A48" w:rsidR="00362354" w:rsidRPr="00382E5E" w:rsidRDefault="00362354" w:rsidP="00EA0C26">
      <w:pPr>
        <w:ind w:left="567"/>
      </w:pPr>
      <w:r w:rsidRPr="00382E5E">
        <w:t xml:space="preserve">When we </w:t>
      </w:r>
      <w:r w:rsidR="00B7615F" w:rsidRPr="00382E5E">
        <w:t>decid</w:t>
      </w:r>
      <w:r w:rsidR="00EC54FE" w:rsidRPr="00382E5E">
        <w:t>e</w:t>
      </w:r>
      <w:r w:rsidR="00B7615F" w:rsidRPr="00382E5E">
        <w:t xml:space="preserve"> to</w:t>
      </w:r>
      <w:r w:rsidRPr="00382E5E">
        <w:t xml:space="preserve"> </w:t>
      </w:r>
      <w:r w:rsidR="007B4860" w:rsidRPr="00382E5E">
        <w:t>suspen</w:t>
      </w:r>
      <w:r w:rsidR="00B7615F" w:rsidRPr="00382E5E">
        <w:t>d</w:t>
      </w:r>
      <w:r w:rsidR="007B4860" w:rsidRPr="00382E5E">
        <w:t xml:space="preserve"> or permanent</w:t>
      </w:r>
      <w:r w:rsidR="00B7615F" w:rsidRPr="00382E5E">
        <w:t>ly exclude a pupil from school</w:t>
      </w:r>
      <w:r w:rsidR="00867AC0">
        <w:t xml:space="preserve"> (</w:t>
      </w:r>
      <w:r w:rsidR="00867AC0" w:rsidRPr="006E210B">
        <w:t>regardless of the length of time</w:t>
      </w:r>
      <w:r w:rsidR="00867AC0">
        <w:t>)</w:t>
      </w:r>
      <w:r w:rsidR="00B7615F" w:rsidRPr="00382E5E">
        <w:t>, w</w:t>
      </w:r>
      <w:r w:rsidRPr="00382E5E">
        <w:t>e will:</w:t>
      </w:r>
    </w:p>
    <w:p w14:paraId="7CC714CC" w14:textId="1D2732D4" w:rsidR="00362354" w:rsidRPr="00382E5E" w:rsidRDefault="00C6709E" w:rsidP="00EA0C26">
      <w:pPr>
        <w:pStyle w:val="ListParagraph"/>
        <w:numPr>
          <w:ilvl w:val="0"/>
          <w:numId w:val="4"/>
        </w:numPr>
        <w:spacing w:after="60"/>
        <w:ind w:left="924" w:hanging="357"/>
        <w:contextualSpacing w:val="0"/>
      </w:pPr>
      <w:r w:rsidRPr="00382E5E">
        <w:t>t</w:t>
      </w:r>
      <w:r w:rsidR="00362354" w:rsidRPr="00382E5E">
        <w:t>ake account of our legal duty of care when sending a pupil home</w:t>
      </w:r>
      <w:r w:rsidR="006845D4" w:rsidRPr="00382E5E">
        <w:t>;</w:t>
      </w:r>
    </w:p>
    <w:p w14:paraId="7C75E272" w14:textId="3596AFA5" w:rsidR="00362354" w:rsidRPr="00382E5E" w:rsidRDefault="00C6709E" w:rsidP="00EA0C26">
      <w:pPr>
        <w:pStyle w:val="ListParagraph"/>
        <w:numPr>
          <w:ilvl w:val="0"/>
          <w:numId w:val="4"/>
        </w:numPr>
        <w:spacing w:after="60"/>
        <w:ind w:left="924" w:hanging="357"/>
        <w:contextualSpacing w:val="0"/>
      </w:pPr>
      <w:r w:rsidRPr="00382E5E">
        <w:t>e</w:t>
      </w:r>
      <w:r w:rsidR="00362354" w:rsidRPr="00382E5E">
        <w:t xml:space="preserve">stablish the facts in relation to the decision according to the civil burden of proof </w:t>
      </w:r>
      <w:r w:rsidR="009C000C" w:rsidRPr="00382E5E">
        <w:t>i.e.</w:t>
      </w:r>
      <w:r w:rsidR="00362354" w:rsidRPr="00382E5E">
        <w:t xml:space="preserve"> on ‘the balance of probabilities’ (whether </w:t>
      </w:r>
      <w:r w:rsidR="00B16E12" w:rsidRPr="00382E5E">
        <w:t>the breach</w:t>
      </w:r>
      <w:r w:rsidR="00362354" w:rsidRPr="00382E5E">
        <w:t xml:space="preserve"> more than likely did than did not, happen) and not the criminal burden of proof, ‘beyond reasonable doubt’</w:t>
      </w:r>
      <w:r w:rsidR="006845D4" w:rsidRPr="00382E5E">
        <w:t>;</w:t>
      </w:r>
    </w:p>
    <w:p w14:paraId="42B8DCE4" w14:textId="64140CAE" w:rsidR="001404DC" w:rsidRPr="00382E5E" w:rsidRDefault="00C6709E" w:rsidP="00EA0C26">
      <w:pPr>
        <w:pStyle w:val="ListParagraph"/>
        <w:numPr>
          <w:ilvl w:val="0"/>
          <w:numId w:val="4"/>
        </w:numPr>
        <w:spacing w:after="60"/>
        <w:ind w:left="924" w:hanging="357"/>
        <w:contextualSpacing w:val="0"/>
      </w:pPr>
      <w:r w:rsidRPr="00382E5E">
        <w:t>t</w:t>
      </w:r>
      <w:r w:rsidR="00362354" w:rsidRPr="00382E5E">
        <w:t xml:space="preserve">ake care in the process not to discriminate against, harass or victimise pupils </w:t>
      </w:r>
      <w:r w:rsidR="003805A3" w:rsidRPr="00382E5E">
        <w:t>because of</w:t>
      </w:r>
      <w:r w:rsidR="00362354" w:rsidRPr="00382E5E">
        <w:t xml:space="preserve"> sex</w:t>
      </w:r>
      <w:r w:rsidR="00E62D2E" w:rsidRPr="00382E5E">
        <w:t>,</w:t>
      </w:r>
      <w:r w:rsidR="00362354" w:rsidRPr="00382E5E">
        <w:t xml:space="preserve"> race</w:t>
      </w:r>
      <w:r w:rsidR="00E62D2E" w:rsidRPr="00382E5E">
        <w:t>,</w:t>
      </w:r>
      <w:r w:rsidR="00362354" w:rsidRPr="00382E5E">
        <w:t xml:space="preserve"> disability</w:t>
      </w:r>
      <w:r w:rsidR="00E62D2E" w:rsidRPr="00382E5E">
        <w:t>,</w:t>
      </w:r>
      <w:r w:rsidR="00362354" w:rsidRPr="00382E5E">
        <w:t xml:space="preserve"> religion or belief</w:t>
      </w:r>
      <w:r w:rsidR="00E62D2E" w:rsidRPr="00382E5E">
        <w:t>,</w:t>
      </w:r>
      <w:r w:rsidR="00362354" w:rsidRPr="00382E5E">
        <w:t xml:space="preserve"> sexual orientation</w:t>
      </w:r>
      <w:r w:rsidR="00E62D2E" w:rsidRPr="00382E5E">
        <w:t>,</w:t>
      </w:r>
      <w:r w:rsidR="00362354" w:rsidRPr="00382E5E">
        <w:t xml:space="preserve"> pregnancy/maternity</w:t>
      </w:r>
      <w:r w:rsidR="00E62D2E" w:rsidRPr="00382E5E">
        <w:t>,</w:t>
      </w:r>
      <w:r w:rsidR="00362354" w:rsidRPr="00382E5E">
        <w:t xml:space="preserve"> or gender reassignment and make reasonable adjustments to ensure everyone can participate in the process</w:t>
      </w:r>
      <w:r w:rsidR="00D12CE8" w:rsidRPr="00382E5E">
        <w:t xml:space="preserve">, including where </w:t>
      </w:r>
      <w:r w:rsidR="00C47A2C" w:rsidRPr="00382E5E">
        <w:t xml:space="preserve">a </w:t>
      </w:r>
      <w:r w:rsidR="00D12CE8" w:rsidRPr="00382E5E">
        <w:t xml:space="preserve">difficulty </w:t>
      </w:r>
      <w:r w:rsidR="00C47A2C" w:rsidRPr="00382E5E">
        <w:t>may be</w:t>
      </w:r>
      <w:r w:rsidR="00D12CE8" w:rsidRPr="00382E5E">
        <w:t xml:space="preserve"> </w:t>
      </w:r>
      <w:r w:rsidR="00843AB4" w:rsidRPr="00382E5E">
        <w:t xml:space="preserve">due to English not being a </w:t>
      </w:r>
      <w:r w:rsidRPr="00382E5E">
        <w:t xml:space="preserve">child or </w:t>
      </w:r>
      <w:r w:rsidR="00843AB4" w:rsidRPr="00382E5E">
        <w:t>parent’s first language</w:t>
      </w:r>
      <w:r w:rsidR="006845D4" w:rsidRPr="00382E5E">
        <w:t>;</w:t>
      </w:r>
    </w:p>
    <w:p w14:paraId="1990CBE4" w14:textId="3C9ABFA9" w:rsidR="004E19C1" w:rsidRPr="00C20597" w:rsidRDefault="00C6709E" w:rsidP="00EA0C26">
      <w:pPr>
        <w:pStyle w:val="ListParagraph"/>
        <w:numPr>
          <w:ilvl w:val="0"/>
          <w:numId w:val="4"/>
        </w:numPr>
        <w:spacing w:after="60"/>
        <w:ind w:left="924" w:hanging="357"/>
        <w:contextualSpacing w:val="0"/>
      </w:pPr>
      <w:r w:rsidRPr="00C20597">
        <w:t>c</w:t>
      </w:r>
      <w:r w:rsidR="004E19C1" w:rsidRPr="00C20597">
        <w:t xml:space="preserve">ommunicate </w:t>
      </w:r>
      <w:r w:rsidR="002B2508" w:rsidRPr="00C20597">
        <w:t xml:space="preserve">with parents </w:t>
      </w:r>
      <w:r w:rsidR="004E19C1" w:rsidRPr="00C20597">
        <w:t>without delay in person or by telephone</w:t>
      </w:r>
      <w:r w:rsidR="003C60DA" w:rsidRPr="00C20597">
        <w:t xml:space="preserve"> in the first instance to give </w:t>
      </w:r>
      <w:r w:rsidR="002B2508" w:rsidRPr="00C20597">
        <w:t>them</w:t>
      </w:r>
      <w:r w:rsidR="003C60DA" w:rsidRPr="00C20597">
        <w:t xml:space="preserve"> an opportunity to ask questions or raise concerns with the </w:t>
      </w:r>
      <w:r w:rsidR="00856634" w:rsidRPr="00C20597">
        <w:t>H</w:t>
      </w:r>
      <w:r w:rsidR="007B4860" w:rsidRPr="00C20597">
        <w:t>ead</w:t>
      </w:r>
      <w:r w:rsidR="00856634" w:rsidRPr="00C20597">
        <w:t xml:space="preserve"> </w:t>
      </w:r>
      <w:r w:rsidR="007B4860" w:rsidRPr="00C20597">
        <w:t>teacher</w:t>
      </w:r>
      <w:r w:rsidR="00CF1BD7" w:rsidRPr="00C20597">
        <w:t>.  Parents will be directed to the DfE guidance ‘</w:t>
      </w:r>
      <w:hyperlink r:id="rId24" w:history="1">
        <w:r w:rsidR="00CF1BD7" w:rsidRPr="00C20597">
          <w:rPr>
            <w:rStyle w:val="Hyperlink"/>
          </w:rPr>
          <w:t>School exclusions: guide for parents</w:t>
        </w:r>
      </w:hyperlink>
      <w:r w:rsidR="00CF1BD7" w:rsidRPr="00C20597">
        <w:t>’</w:t>
      </w:r>
      <w:r w:rsidR="006845D4" w:rsidRPr="00C20597">
        <w:t>;</w:t>
      </w:r>
    </w:p>
    <w:p w14:paraId="1C0E49CB" w14:textId="7A23A24A" w:rsidR="00CC1344" w:rsidRPr="00382E5E" w:rsidRDefault="00C6709E" w:rsidP="00EA0C26">
      <w:pPr>
        <w:pStyle w:val="ListParagraph"/>
        <w:numPr>
          <w:ilvl w:val="0"/>
          <w:numId w:val="4"/>
        </w:numPr>
        <w:spacing w:after="60"/>
        <w:ind w:left="924" w:hanging="357"/>
        <w:contextualSpacing w:val="0"/>
      </w:pPr>
      <w:bookmarkStart w:id="13" w:name="_Hlk114755215"/>
      <w:r w:rsidRPr="00C20597">
        <w:t>c</w:t>
      </w:r>
      <w:r w:rsidR="001404DC" w:rsidRPr="00C20597">
        <w:t xml:space="preserve">ommunicate </w:t>
      </w:r>
      <w:r w:rsidR="003800B6" w:rsidRPr="00C20597">
        <w:t>decisions</w:t>
      </w:r>
      <w:r w:rsidR="00452B67" w:rsidRPr="00C20597">
        <w:t xml:space="preserve"> </w:t>
      </w:r>
      <w:r w:rsidR="001404DC" w:rsidRPr="00C20597">
        <w:t>clearly and in writing</w:t>
      </w:r>
      <w:r w:rsidR="007F3B4C" w:rsidRPr="00C20597">
        <w:t xml:space="preserve"> </w:t>
      </w:r>
      <w:r w:rsidR="00452B67" w:rsidRPr="00C20597">
        <w:t xml:space="preserve">by </w:t>
      </w:r>
      <w:r w:rsidR="00F20137" w:rsidRPr="00C20597">
        <w:t>delivering</w:t>
      </w:r>
      <w:r w:rsidR="002859AF" w:rsidRPr="00C20597">
        <w:t xml:space="preserve"> any </w:t>
      </w:r>
      <w:r w:rsidR="00DF0524" w:rsidRPr="00C20597">
        <w:t xml:space="preserve">written </w:t>
      </w:r>
      <w:r w:rsidR="002859AF" w:rsidRPr="00C20597">
        <w:t>notification of the decision to suspend or permanently exclude a pupil in-person</w:t>
      </w:r>
      <w:r w:rsidR="00F20137" w:rsidRPr="00C20597">
        <w:t xml:space="preserve"> </w:t>
      </w:r>
      <w:r w:rsidR="00DF0524" w:rsidRPr="00C20597">
        <w:t xml:space="preserve">directly </w:t>
      </w:r>
      <w:r w:rsidR="00F20137" w:rsidRPr="00C20597">
        <w:t>to the</w:t>
      </w:r>
      <w:r w:rsidR="00DF0524" w:rsidRPr="00C20597">
        <w:t>ir</w:t>
      </w:r>
      <w:r w:rsidR="00F20137" w:rsidRPr="00C20597">
        <w:t xml:space="preserve"> parents</w:t>
      </w:r>
      <w:r w:rsidR="00F20137" w:rsidRPr="00382E5E">
        <w:t xml:space="preserve">, </w:t>
      </w:r>
      <w:r w:rsidR="00DF0524" w:rsidRPr="00382E5E">
        <w:t xml:space="preserve">by </w:t>
      </w:r>
      <w:r w:rsidR="00F20137" w:rsidRPr="00382E5E">
        <w:t xml:space="preserve">leaving it at their usual or last known home address, or </w:t>
      </w:r>
      <w:r w:rsidR="00DF0524" w:rsidRPr="00382E5E">
        <w:t xml:space="preserve">by </w:t>
      </w:r>
      <w:r w:rsidR="00F20137" w:rsidRPr="00382E5E">
        <w:t xml:space="preserve">posting it to that address but with </w:t>
      </w:r>
      <w:r w:rsidR="00897B6F" w:rsidRPr="00382E5E">
        <w:t xml:space="preserve">all </w:t>
      </w:r>
      <w:r w:rsidR="00F20137" w:rsidRPr="00382E5E">
        <w:t xml:space="preserve">due regard for necessary reasonable adjustments as above.  </w:t>
      </w:r>
      <w:r w:rsidR="00DF0524" w:rsidRPr="00382E5E">
        <w:t>We will only make this kind of notification via email, secure app, or another agreed electronic method i</w:t>
      </w:r>
      <w:r w:rsidR="00F20137" w:rsidRPr="00382E5E">
        <w:t xml:space="preserve">f we have </w:t>
      </w:r>
      <w:r w:rsidR="00FE0B3B" w:rsidRPr="00382E5E">
        <w:t xml:space="preserve">a written agreement </w:t>
      </w:r>
      <w:r w:rsidR="00DF0524" w:rsidRPr="00382E5E">
        <w:t>with parents that we can.</w:t>
      </w:r>
    </w:p>
    <w:p w14:paraId="162DA7FA" w14:textId="141007F5" w:rsidR="00162EF6" w:rsidRPr="00382E5E" w:rsidRDefault="002B2508" w:rsidP="00EA0C26">
      <w:pPr>
        <w:pStyle w:val="ListParagraph"/>
        <w:numPr>
          <w:ilvl w:val="0"/>
          <w:numId w:val="4"/>
        </w:numPr>
        <w:spacing w:after="60"/>
        <w:ind w:left="924" w:hanging="357"/>
        <w:contextualSpacing w:val="0"/>
      </w:pPr>
      <w:r w:rsidRPr="00C20597">
        <w:t>N</w:t>
      </w:r>
      <w:r w:rsidR="00BC7950" w:rsidRPr="00C20597">
        <w:t>otify</w:t>
      </w:r>
      <w:r w:rsidRPr="00C20597">
        <w:t>, without delay,</w:t>
      </w:r>
      <w:r w:rsidR="00BC7950" w:rsidRPr="00C20597">
        <w:t xml:space="preserve"> the </w:t>
      </w:r>
      <w:r w:rsidR="000D1C44" w:rsidRPr="00C20597">
        <w:t>B</w:t>
      </w:r>
      <w:r w:rsidR="00BC7950" w:rsidRPr="00C20597">
        <w:t xml:space="preserve">oard of </w:t>
      </w:r>
      <w:r w:rsidR="000D1C44" w:rsidRPr="00C20597">
        <w:t>T</w:t>
      </w:r>
      <w:r w:rsidR="00BC7950" w:rsidRPr="00C20597">
        <w:t>rustees</w:t>
      </w:r>
      <w:r w:rsidR="003E1443" w:rsidRPr="00C20597">
        <w:t xml:space="preserve">, the </w:t>
      </w:r>
      <w:r w:rsidR="000D1C44" w:rsidRPr="00C20597">
        <w:t>L</w:t>
      </w:r>
      <w:r w:rsidR="00CC5E3D" w:rsidRPr="00C20597">
        <w:t xml:space="preserve">ocal </w:t>
      </w:r>
      <w:r w:rsidR="000D1C44" w:rsidRPr="00C20597">
        <w:t>A</w:t>
      </w:r>
      <w:r w:rsidR="00CC5E3D" w:rsidRPr="00C20597">
        <w:t>uthority</w:t>
      </w:r>
      <w:r w:rsidR="003E1443" w:rsidRPr="00C20597">
        <w:t xml:space="preserve">, and the pupil’s home </w:t>
      </w:r>
      <w:r w:rsidR="000D1C44" w:rsidRPr="00C20597">
        <w:t>A</w:t>
      </w:r>
      <w:r w:rsidR="003E1443" w:rsidRPr="00C20597">
        <w:t>uthority</w:t>
      </w:r>
      <w:r w:rsidRPr="00C20597">
        <w:t>,</w:t>
      </w:r>
      <w:r w:rsidR="001F033F" w:rsidRPr="00C20597">
        <w:t xml:space="preserve"> </w:t>
      </w:r>
      <w:r w:rsidRPr="00C20597">
        <w:t xml:space="preserve">regardless of the length of a suspension, </w:t>
      </w:r>
      <w:r w:rsidR="001F033F" w:rsidRPr="00C20597">
        <w:t>so that they can arrange</w:t>
      </w:r>
      <w:r w:rsidRPr="00C20597">
        <w:t>, where necessary,</w:t>
      </w:r>
      <w:r w:rsidR="001F033F" w:rsidRPr="00C20597">
        <w:t xml:space="preserve"> continuing education</w:t>
      </w:r>
      <w:r w:rsidR="003E1443" w:rsidRPr="00C20597">
        <w:t xml:space="preserve"> if different from the school’s</w:t>
      </w:r>
      <w:r w:rsidR="00A26B80" w:rsidRPr="00C20597">
        <w:t xml:space="preserve"> (to include reporting to </w:t>
      </w:r>
      <w:r w:rsidR="008F5BA6" w:rsidRPr="00C20597">
        <w:t>T</w:t>
      </w:r>
      <w:r w:rsidR="001E614B" w:rsidRPr="00C20597">
        <w:t>rustees</w:t>
      </w:r>
      <w:r w:rsidR="00A26B80" w:rsidRPr="00382E5E">
        <w:t xml:space="preserve"> once per term of any other suspensions they have not previously been notified</w:t>
      </w:r>
      <w:r w:rsidR="001E614B" w:rsidRPr="00382E5E">
        <w:t xml:space="preserve"> of</w:t>
      </w:r>
      <w:r w:rsidR="00A26B80" w:rsidRPr="00382E5E">
        <w:t>).</w:t>
      </w:r>
    </w:p>
    <w:p w14:paraId="6B53F778" w14:textId="67063A8B" w:rsidR="0036044C" w:rsidRPr="00382E5E" w:rsidRDefault="00D3051F" w:rsidP="00EA0C26">
      <w:pPr>
        <w:pStyle w:val="ListParagraph"/>
        <w:numPr>
          <w:ilvl w:val="0"/>
          <w:numId w:val="4"/>
        </w:numPr>
        <w:spacing w:after="60"/>
        <w:ind w:left="924" w:hanging="357"/>
        <w:contextualSpacing w:val="0"/>
      </w:pPr>
      <w:r w:rsidRPr="00382E5E">
        <w:t>w</w:t>
      </w:r>
      <w:r w:rsidR="00B85ACC" w:rsidRPr="00382E5E">
        <w:t xml:space="preserve">ithin 14 days of </w:t>
      </w:r>
      <w:r w:rsidR="001F033F" w:rsidRPr="00382E5E">
        <w:t>a</w:t>
      </w:r>
      <w:r w:rsidR="00B85ACC" w:rsidRPr="00382E5E">
        <w:t xml:space="preserve"> request, p</w:t>
      </w:r>
      <w:r w:rsidR="006B18BB" w:rsidRPr="00382E5E">
        <w:t xml:space="preserve">rovide the Secretary of State for education </w:t>
      </w:r>
      <w:r w:rsidR="003F4D51" w:rsidRPr="00382E5E">
        <w:t xml:space="preserve">with </w:t>
      </w:r>
      <w:r w:rsidR="006B18BB" w:rsidRPr="00382E5E">
        <w:t>information about any exclusions within the last 12 months</w:t>
      </w:r>
      <w:r w:rsidR="009C000C" w:rsidRPr="00382E5E">
        <w:t>.</w:t>
      </w:r>
    </w:p>
    <w:p w14:paraId="04AFE856" w14:textId="334BDF34" w:rsidR="00A15E09" w:rsidRPr="00382E5E" w:rsidRDefault="00A15E09" w:rsidP="00EA0C26">
      <w:pPr>
        <w:pStyle w:val="Heading1"/>
      </w:pPr>
      <w:bookmarkStart w:id="14" w:name="_Toc206746556"/>
      <w:bookmarkStart w:id="15" w:name="_Toc142904354"/>
      <w:bookmarkStart w:id="16" w:name="_Toc175943094"/>
      <w:r w:rsidRPr="00382E5E">
        <w:t xml:space="preserve">The </w:t>
      </w:r>
      <w:r w:rsidR="000D1C44" w:rsidRPr="00382E5E">
        <w:t>s</w:t>
      </w:r>
      <w:r w:rsidR="00357137" w:rsidRPr="00382E5E">
        <w:t xml:space="preserve">uspension and </w:t>
      </w:r>
      <w:r w:rsidR="000D1C44" w:rsidRPr="00382E5E">
        <w:t>e</w:t>
      </w:r>
      <w:r w:rsidRPr="00382E5E">
        <w:t xml:space="preserve">xclusion </w:t>
      </w:r>
      <w:r w:rsidR="000D1C44" w:rsidRPr="00382E5E">
        <w:t>p</w:t>
      </w:r>
      <w:r w:rsidRPr="00382E5E">
        <w:t>rocess</w:t>
      </w:r>
      <w:bookmarkEnd w:id="13"/>
      <w:bookmarkEnd w:id="14"/>
      <w:bookmarkEnd w:id="15"/>
      <w:bookmarkEnd w:id="16"/>
    </w:p>
    <w:p w14:paraId="0BB3F426" w14:textId="1F5BA2DB" w:rsidR="0069721C" w:rsidRPr="00382E5E" w:rsidRDefault="00357137" w:rsidP="00E40EC3">
      <w:pPr>
        <w:pStyle w:val="Heading2"/>
      </w:pPr>
      <w:bookmarkStart w:id="17" w:name="_Toc206746557"/>
      <w:bookmarkStart w:id="18" w:name="_Toc142904355"/>
      <w:bookmarkStart w:id="19" w:name="_Toc175943095"/>
      <w:bookmarkStart w:id="20" w:name="_Hlk114755480"/>
      <w:r w:rsidRPr="00382E5E">
        <w:t>Suspension</w:t>
      </w:r>
      <w:bookmarkEnd w:id="17"/>
      <w:bookmarkEnd w:id="18"/>
      <w:bookmarkEnd w:id="19"/>
    </w:p>
    <w:p w14:paraId="614EEFDC" w14:textId="114D18B5" w:rsidR="00B476D7" w:rsidRPr="00382E5E" w:rsidRDefault="00B476D7" w:rsidP="00EA0C26">
      <w:pPr>
        <w:ind w:left="567"/>
      </w:pPr>
      <w:r w:rsidRPr="00382E5E">
        <w:t xml:space="preserve">A suspension, where a pupil is temporarily removed from this school </w:t>
      </w:r>
      <w:r w:rsidR="00E571BF" w:rsidRPr="00382E5E">
        <w:t xml:space="preserve">and must stay at home </w:t>
      </w:r>
      <w:r w:rsidRPr="00382E5E">
        <w:t xml:space="preserve">can be for one or more fixed periods of time, up to a maximum of 45 school days in a single academic year and does not have to be continuous periods.  </w:t>
      </w:r>
    </w:p>
    <w:p w14:paraId="1004D0C9" w14:textId="3932D12A" w:rsidR="00B476D7" w:rsidRPr="00382E5E" w:rsidRDefault="00B476D7" w:rsidP="00EA0C26">
      <w:pPr>
        <w:ind w:left="567"/>
      </w:pPr>
      <w:r w:rsidRPr="00382E5E">
        <w:t xml:space="preserve">A suspension can be for parts of the school day. </w:t>
      </w:r>
      <w:r w:rsidR="00E571BF" w:rsidRPr="00382E5E">
        <w:t xml:space="preserve"> </w:t>
      </w:r>
      <w:r w:rsidRPr="00382E5E">
        <w:t xml:space="preserve">For example, if a pupil’s behaviour at lunchtime is disruptive, they may be suspended from the school premises for the duration of the lunchtime period.  Lunchtime suspensions are counted as half a school day in determining whether a </w:t>
      </w:r>
      <w:r w:rsidR="00A66D26" w:rsidRPr="00382E5E">
        <w:t>Board of Trustees</w:t>
      </w:r>
      <w:r w:rsidR="00222F21" w:rsidRPr="00382E5E">
        <w:t xml:space="preserve"> </w:t>
      </w:r>
      <w:r w:rsidRPr="00382E5E">
        <w:t>meeting is triggered.</w:t>
      </w:r>
    </w:p>
    <w:p w14:paraId="3CDF1CC0" w14:textId="2AF3BC24" w:rsidR="0069721C" w:rsidRPr="00382E5E" w:rsidRDefault="00403E28" w:rsidP="00EA0C26">
      <w:pPr>
        <w:ind w:left="567"/>
      </w:pPr>
      <w:r w:rsidRPr="00382E5E">
        <w:t xml:space="preserve">We aim to make </w:t>
      </w:r>
      <w:r w:rsidR="00E571BF" w:rsidRPr="00382E5E">
        <w:t>a suspension</w:t>
      </w:r>
      <w:r w:rsidRPr="00382E5E">
        <w:t xml:space="preserve"> the </w:t>
      </w:r>
      <w:r w:rsidR="00EF374D" w:rsidRPr="00382E5E">
        <w:t xml:space="preserve">shortest time necessary to ensure minimal disruption to the child’s education, whilst </w:t>
      </w:r>
      <w:r w:rsidR="0025688C" w:rsidRPr="00382E5E">
        <w:t xml:space="preserve">being </w:t>
      </w:r>
      <w:r w:rsidR="00EF374D" w:rsidRPr="00382E5E">
        <w:t xml:space="preserve">mindful of the seriousness of the breach of </w:t>
      </w:r>
      <w:r w:rsidR="006D5CD5" w:rsidRPr="00382E5E">
        <w:t>P</w:t>
      </w:r>
      <w:r w:rsidR="00EF374D" w:rsidRPr="00382E5E">
        <w:t>olicy</w:t>
      </w:r>
      <w:r w:rsidR="00E571BF" w:rsidRPr="00382E5E">
        <w:t xml:space="preserve"> that led to it</w:t>
      </w:r>
      <w:r w:rsidR="00EF374D" w:rsidRPr="00382E5E">
        <w:t>.</w:t>
      </w:r>
    </w:p>
    <w:p w14:paraId="3BD788D6" w14:textId="49341B58" w:rsidR="00032089" w:rsidRPr="00382E5E" w:rsidRDefault="00032089" w:rsidP="00EA0C26">
      <w:pPr>
        <w:ind w:left="567"/>
      </w:pPr>
      <w:r w:rsidRPr="00382E5E">
        <w:t xml:space="preserve">A </w:t>
      </w:r>
      <w:r w:rsidR="00E571BF" w:rsidRPr="00382E5E">
        <w:t>suspension</w:t>
      </w:r>
      <w:r w:rsidRPr="00382E5E">
        <w:t xml:space="preserve"> cannot be extended or </w:t>
      </w:r>
      <w:r w:rsidR="00E571BF" w:rsidRPr="00382E5E">
        <w:t>‘</w:t>
      </w:r>
      <w:r w:rsidRPr="00382E5E">
        <w:t>converted</w:t>
      </w:r>
      <w:r w:rsidR="00E571BF" w:rsidRPr="00382E5E">
        <w:t>’</w:t>
      </w:r>
      <w:r w:rsidRPr="00382E5E">
        <w:t xml:space="preserve"> to a permanent exclusion.  In exceptional cases, usually where further evidence has come to light, a further </w:t>
      </w:r>
      <w:r w:rsidR="00E571BF" w:rsidRPr="00382E5E">
        <w:t xml:space="preserve">suspension </w:t>
      </w:r>
      <w:r w:rsidRPr="00382E5E">
        <w:t xml:space="preserve">may be issued to begin immediately after the first period ends; or a permanent exclusion may be issued to begin immediately after the end of the </w:t>
      </w:r>
      <w:r w:rsidR="00E571BF" w:rsidRPr="00382E5E">
        <w:t>suspension</w:t>
      </w:r>
      <w:r w:rsidRPr="00382E5E">
        <w:t>.</w:t>
      </w:r>
    </w:p>
    <w:p w14:paraId="66B2BBAC" w14:textId="52B3C0E9" w:rsidR="00E571BF" w:rsidRPr="00382E5E" w:rsidRDefault="00E571BF" w:rsidP="00EA0C26">
      <w:pPr>
        <w:ind w:left="567"/>
        <w:rPr>
          <w:b/>
          <w:bCs/>
        </w:rPr>
      </w:pPr>
      <w:r w:rsidRPr="00382E5E">
        <w:rPr>
          <w:b/>
          <w:bCs/>
        </w:rPr>
        <w:t xml:space="preserve">When the decision is made to suspend a pupil from school, the </w:t>
      </w:r>
      <w:r w:rsidR="00856634" w:rsidRPr="00382E5E">
        <w:rPr>
          <w:b/>
          <w:bCs/>
        </w:rPr>
        <w:t>H</w:t>
      </w:r>
      <w:r w:rsidRPr="00382E5E">
        <w:rPr>
          <w:b/>
          <w:bCs/>
        </w:rPr>
        <w:t>ead</w:t>
      </w:r>
      <w:r w:rsidR="00856634" w:rsidRPr="00382E5E">
        <w:rPr>
          <w:b/>
          <w:bCs/>
        </w:rPr>
        <w:t xml:space="preserve"> </w:t>
      </w:r>
      <w:r w:rsidRPr="00382E5E">
        <w:rPr>
          <w:b/>
          <w:bCs/>
        </w:rPr>
        <w:t>teacher will:</w:t>
      </w:r>
    </w:p>
    <w:p w14:paraId="71D6A74C" w14:textId="0EBC7ACD" w:rsidR="00E571BF" w:rsidRPr="00382E5E" w:rsidRDefault="00E571BF" w:rsidP="00EA0C26">
      <w:pPr>
        <w:pStyle w:val="ListParagraph"/>
        <w:numPr>
          <w:ilvl w:val="0"/>
          <w:numId w:val="17"/>
        </w:numPr>
        <w:ind w:left="924" w:hanging="357"/>
        <w:contextualSpacing w:val="0"/>
      </w:pPr>
      <w:r w:rsidRPr="00382E5E">
        <w:rPr>
          <w:b/>
          <w:bCs/>
        </w:rPr>
        <w:t>Inform parents without delay</w:t>
      </w:r>
      <w:r w:rsidR="008D49EF" w:rsidRPr="00382E5E">
        <w:t xml:space="preserve"> </w:t>
      </w:r>
      <w:r w:rsidR="0067576E" w:rsidRPr="00382E5E">
        <w:t xml:space="preserve">explaining the reason(s) for the suspension and how long it will last.  This is usually done in person or by telephone </w:t>
      </w:r>
      <w:r w:rsidR="00457A4E" w:rsidRPr="00382E5E">
        <w:t>by the end of the afternoon session on the first day of the suspension (or permanent exclusion)</w:t>
      </w:r>
      <w:r w:rsidR="0067576E" w:rsidRPr="00382E5E">
        <w:t xml:space="preserve"> at the latest.</w:t>
      </w:r>
    </w:p>
    <w:p w14:paraId="4CCC47FB" w14:textId="0A6DFBCB" w:rsidR="0067576E" w:rsidRPr="00382E5E" w:rsidRDefault="0067576E" w:rsidP="00EA0C26">
      <w:pPr>
        <w:pStyle w:val="ListParagraph"/>
        <w:numPr>
          <w:ilvl w:val="0"/>
          <w:numId w:val="17"/>
        </w:numPr>
        <w:ind w:left="924" w:hanging="357"/>
        <w:contextualSpacing w:val="0"/>
      </w:pPr>
      <w:r w:rsidRPr="00382E5E">
        <w:rPr>
          <w:b/>
          <w:bCs/>
        </w:rPr>
        <w:t xml:space="preserve">Notify parents in writing </w:t>
      </w:r>
      <w:r w:rsidRPr="00382E5E">
        <w:t>without delay</w:t>
      </w:r>
      <w:r w:rsidR="00503749" w:rsidRPr="00382E5E">
        <w:t xml:space="preserve"> of</w:t>
      </w:r>
      <w:r w:rsidRPr="00382E5E">
        <w:t xml:space="preserve"> the following information:</w:t>
      </w:r>
    </w:p>
    <w:p w14:paraId="0CF4A2BC" w14:textId="2CA6712A" w:rsidR="00871E63" w:rsidRPr="00382E5E" w:rsidRDefault="0067576E" w:rsidP="00EA0C26">
      <w:pPr>
        <w:pStyle w:val="ListParagraph"/>
        <w:numPr>
          <w:ilvl w:val="2"/>
          <w:numId w:val="18"/>
        </w:numPr>
        <w:spacing w:after="60"/>
        <w:ind w:left="1281" w:hanging="357"/>
        <w:contextualSpacing w:val="0"/>
      </w:pPr>
      <w:r w:rsidRPr="00382E5E">
        <w:t>the reason(s) for the suspension and how long it will last</w:t>
      </w:r>
      <w:r w:rsidR="002C0F6A" w:rsidRPr="00382E5E">
        <w:t>;</w:t>
      </w:r>
    </w:p>
    <w:p w14:paraId="52DD0B70" w14:textId="17FEA832" w:rsidR="00E571BF" w:rsidRDefault="00E571BF" w:rsidP="00EA0C26">
      <w:pPr>
        <w:pStyle w:val="ListParagraph"/>
        <w:numPr>
          <w:ilvl w:val="2"/>
          <w:numId w:val="18"/>
        </w:numPr>
        <w:spacing w:after="60"/>
        <w:ind w:left="1281" w:hanging="357"/>
        <w:contextualSpacing w:val="0"/>
      </w:pPr>
      <w:r w:rsidRPr="00382E5E">
        <w:lastRenderedPageBreak/>
        <w:t xml:space="preserve">that </w:t>
      </w:r>
      <w:r w:rsidR="00871E63" w:rsidRPr="00382E5E">
        <w:t>during the first 5 days of any suspension, the pupil must not be in a public place during school hours and if parents fail to ensure this without reasonable justification, they will be committing an offence and may be given a fixed penalty notice or be prosecuted</w:t>
      </w:r>
      <w:r w:rsidRPr="00382E5E">
        <w:t>;</w:t>
      </w:r>
    </w:p>
    <w:p w14:paraId="7C15F7E8" w14:textId="468258C3" w:rsidR="00B25527" w:rsidRPr="00382E5E" w:rsidRDefault="00B25527" w:rsidP="00EA0C26">
      <w:pPr>
        <w:pStyle w:val="ListParagraph"/>
        <w:numPr>
          <w:ilvl w:val="2"/>
          <w:numId w:val="18"/>
        </w:numPr>
        <w:spacing w:after="60"/>
        <w:ind w:left="1281" w:hanging="357"/>
        <w:contextualSpacing w:val="0"/>
      </w:pPr>
      <w:r w:rsidRPr="006E210B">
        <w:t>that work has been set and will be marked for pupils during the first five school days of a suspension and how this can be accessed;</w:t>
      </w:r>
    </w:p>
    <w:p w14:paraId="39FD6AFF" w14:textId="1827ACBB" w:rsidR="008D49EF" w:rsidRPr="00382E5E" w:rsidRDefault="008D49EF" w:rsidP="00EA0C26">
      <w:pPr>
        <w:pStyle w:val="ListParagraph"/>
        <w:numPr>
          <w:ilvl w:val="2"/>
          <w:numId w:val="18"/>
        </w:numPr>
        <w:spacing w:after="40"/>
        <w:ind w:left="1281" w:hanging="357"/>
        <w:contextualSpacing w:val="0"/>
      </w:pPr>
      <w:r w:rsidRPr="00382E5E">
        <w:t xml:space="preserve">If alternative provision </w:t>
      </w:r>
      <w:r w:rsidR="004809B3" w:rsidRPr="00382E5E">
        <w:t xml:space="preserve">of full-time education </w:t>
      </w:r>
      <w:r w:rsidRPr="00382E5E">
        <w:t xml:space="preserve">is being arranged </w:t>
      </w:r>
      <w:r w:rsidR="006B5D9A" w:rsidRPr="00382E5E">
        <w:t xml:space="preserve">and, if </w:t>
      </w:r>
      <w:r w:rsidRPr="00382E5E">
        <w:t>it can reasonably be found out within the timescale</w:t>
      </w:r>
      <w:r w:rsidR="006B5D9A" w:rsidRPr="00382E5E">
        <w:t>, the following details</w:t>
      </w:r>
      <w:r w:rsidRPr="00382E5E">
        <w:t>:</w:t>
      </w:r>
    </w:p>
    <w:p w14:paraId="4BDA0194" w14:textId="5609EB3C" w:rsidR="004809B3" w:rsidRPr="00382E5E" w:rsidRDefault="004809B3" w:rsidP="00EA0C26">
      <w:pPr>
        <w:pStyle w:val="ListParagraph"/>
        <w:numPr>
          <w:ilvl w:val="3"/>
          <w:numId w:val="17"/>
        </w:numPr>
        <w:ind w:left="1638" w:hanging="357"/>
      </w:pPr>
      <w:r w:rsidRPr="00382E5E">
        <w:t>the start date for any provision,</w:t>
      </w:r>
    </w:p>
    <w:p w14:paraId="5D6CDCE3" w14:textId="18C7CA4C" w:rsidR="004809B3" w:rsidRPr="00382E5E" w:rsidRDefault="004809B3" w:rsidP="00EA0C26">
      <w:pPr>
        <w:pStyle w:val="ListParagraph"/>
        <w:numPr>
          <w:ilvl w:val="3"/>
          <w:numId w:val="17"/>
        </w:numPr>
        <w:ind w:left="1638" w:hanging="357"/>
      </w:pPr>
      <w:r w:rsidRPr="00382E5E">
        <w:t>the start and finish times, including the times for morning and afternoon sessions if relevant,</w:t>
      </w:r>
    </w:p>
    <w:p w14:paraId="19D5E30A" w14:textId="77777777" w:rsidR="004809B3" w:rsidRPr="00382E5E" w:rsidRDefault="004809B3" w:rsidP="00EA0C26">
      <w:pPr>
        <w:pStyle w:val="ListParagraph"/>
        <w:numPr>
          <w:ilvl w:val="3"/>
          <w:numId w:val="17"/>
        </w:numPr>
        <w:ind w:left="1638" w:hanging="357"/>
      </w:pPr>
      <w:r w:rsidRPr="00382E5E">
        <w:t>the address at which the provision will take place, and</w:t>
      </w:r>
    </w:p>
    <w:p w14:paraId="7649CE0A" w14:textId="089E5764" w:rsidR="004809B3" w:rsidRPr="00382E5E" w:rsidRDefault="004809B3" w:rsidP="00EA0C26">
      <w:pPr>
        <w:pStyle w:val="ListParagraph"/>
        <w:numPr>
          <w:ilvl w:val="3"/>
          <w:numId w:val="17"/>
        </w:numPr>
        <w:ind w:left="1638" w:hanging="357"/>
        <w:contextualSpacing w:val="0"/>
      </w:pPr>
      <w:r w:rsidRPr="00382E5E">
        <w:t>any information the pupil needs to identify the person they should report to on the first day.</w:t>
      </w:r>
    </w:p>
    <w:p w14:paraId="1442BF5A" w14:textId="24B4D7FB" w:rsidR="00A07315" w:rsidRPr="00C20597" w:rsidRDefault="00E571BF" w:rsidP="00EA0C26">
      <w:pPr>
        <w:pStyle w:val="ListParagraph"/>
        <w:numPr>
          <w:ilvl w:val="2"/>
          <w:numId w:val="19"/>
        </w:numPr>
        <w:spacing w:after="60"/>
        <w:ind w:left="1281" w:hanging="357"/>
        <w:contextualSpacing w:val="0"/>
      </w:pPr>
      <w:r w:rsidRPr="00382E5E">
        <w:t xml:space="preserve">the parents’ right to make representations about </w:t>
      </w:r>
      <w:r w:rsidR="00871E63" w:rsidRPr="00382E5E">
        <w:t>the suspension</w:t>
      </w:r>
      <w:r w:rsidRPr="00382E5E">
        <w:t xml:space="preserve"> to the </w:t>
      </w:r>
      <w:r w:rsidR="00A66D26" w:rsidRPr="00382E5E">
        <w:t xml:space="preserve">Board of </w:t>
      </w:r>
      <w:r w:rsidR="00A66D26" w:rsidRPr="00C20597">
        <w:t>Trustees</w:t>
      </w:r>
      <w:r w:rsidR="00441D95" w:rsidRPr="00C20597">
        <w:t xml:space="preserve"> </w:t>
      </w:r>
      <w:r w:rsidRPr="00C20597">
        <w:t>and how the pupil can be involved in this;</w:t>
      </w:r>
    </w:p>
    <w:p w14:paraId="5FB39857" w14:textId="3504818A" w:rsidR="00A07315" w:rsidRPr="00C20597" w:rsidRDefault="00A07315" w:rsidP="00EA0C26">
      <w:pPr>
        <w:pStyle w:val="Default"/>
        <w:numPr>
          <w:ilvl w:val="0"/>
          <w:numId w:val="19"/>
        </w:numPr>
        <w:spacing w:after="60"/>
        <w:ind w:left="1281" w:hanging="357"/>
        <w:rPr>
          <w:rFonts w:asciiTheme="minorHAnsi" w:hAnsiTheme="minorHAnsi" w:cstheme="minorHAnsi"/>
          <w:sz w:val="22"/>
          <w:szCs w:val="22"/>
        </w:rPr>
      </w:pPr>
      <w:r w:rsidRPr="00C20597">
        <w:rPr>
          <w:rFonts w:asciiTheme="minorHAnsi" w:hAnsiTheme="minorHAnsi" w:cstheme="minorHAnsi"/>
          <w:color w:val="0D0D0D"/>
          <w:sz w:val="22"/>
          <w:szCs w:val="22"/>
        </w:rPr>
        <w:t>The parents’</w:t>
      </w:r>
      <w:r w:rsidRPr="00C20597">
        <w:rPr>
          <w:rFonts w:asciiTheme="minorHAnsi" w:hAnsiTheme="minorHAnsi" w:cstheme="minorHAnsi"/>
          <w:color w:val="0A0B0B"/>
          <w:sz w:val="22"/>
          <w:szCs w:val="22"/>
        </w:rPr>
        <w:t xml:space="preserve"> </w:t>
      </w:r>
      <w:r w:rsidRPr="00C20597">
        <w:rPr>
          <w:rFonts w:asciiTheme="minorHAnsi" w:hAnsiTheme="minorHAnsi" w:cstheme="minorHAnsi"/>
          <w:color w:val="0D0D0D"/>
          <w:sz w:val="22"/>
          <w:szCs w:val="22"/>
        </w:rPr>
        <w:t xml:space="preserve">right to make a request to hold the meeting via the use of remote access and how, and to whom, to make this request (further guidance on other information this should include can be found in Annex A: Key principles when conducting meetings via the use of remote access of the DfE statutory guidance </w:t>
      </w:r>
      <w:hyperlink r:id="rId25" w:history="1">
        <w:r w:rsidRPr="00C20597">
          <w:rPr>
            <w:rStyle w:val="Hyperlink"/>
            <w:rFonts w:asciiTheme="minorHAnsi" w:hAnsiTheme="minorHAnsi" w:cstheme="minorHAnsi"/>
            <w:sz w:val="22"/>
            <w:szCs w:val="22"/>
          </w:rPr>
          <w:t>Suspension and permanent exclusion from schools including pupil movement</w:t>
        </w:r>
      </w:hyperlink>
      <w:r w:rsidRPr="00C20597">
        <w:rPr>
          <w:rFonts w:asciiTheme="minorHAnsi" w:hAnsiTheme="minorHAnsi" w:cstheme="minorHAnsi"/>
          <w:color w:val="0D0D0D"/>
          <w:sz w:val="22"/>
          <w:szCs w:val="22"/>
        </w:rPr>
        <w:t xml:space="preserve"> ); </w:t>
      </w:r>
    </w:p>
    <w:p w14:paraId="5429E0D9" w14:textId="77777777" w:rsidR="00E571BF" w:rsidRPr="00A07315" w:rsidRDefault="00E571BF" w:rsidP="00EA0C26">
      <w:pPr>
        <w:pStyle w:val="ListParagraph"/>
        <w:numPr>
          <w:ilvl w:val="2"/>
          <w:numId w:val="19"/>
        </w:numPr>
        <w:spacing w:after="60"/>
        <w:ind w:left="1281" w:hanging="357"/>
        <w:contextualSpacing w:val="0"/>
        <w:rPr>
          <w:rFonts w:cstheme="minorHAnsi"/>
        </w:rPr>
      </w:pPr>
      <w:r w:rsidRPr="00A07315">
        <w:rPr>
          <w:rFonts w:cstheme="minorHAnsi"/>
        </w:rPr>
        <w:t>how any representations should be made; and</w:t>
      </w:r>
    </w:p>
    <w:p w14:paraId="65A3C051" w14:textId="78E644FD" w:rsidR="00E571BF" w:rsidRPr="00382E5E" w:rsidRDefault="00E571BF" w:rsidP="00EA0C26">
      <w:pPr>
        <w:pStyle w:val="ListParagraph"/>
        <w:numPr>
          <w:ilvl w:val="2"/>
          <w:numId w:val="19"/>
        </w:numPr>
        <w:ind w:left="1281" w:hanging="357"/>
        <w:contextualSpacing w:val="0"/>
      </w:pPr>
      <w:r w:rsidRPr="00382E5E">
        <w:t xml:space="preserve">where there is a legal requirement for the </w:t>
      </w:r>
      <w:r w:rsidR="00A66D26" w:rsidRPr="00382E5E">
        <w:t>Board of Trustees</w:t>
      </w:r>
      <w:r w:rsidR="00441D95" w:rsidRPr="00382E5E">
        <w:t xml:space="preserve"> </w:t>
      </w:r>
      <w:r w:rsidRPr="00382E5E">
        <w:t xml:space="preserve">to consider </w:t>
      </w:r>
      <w:r w:rsidR="00E37B50">
        <w:t xml:space="preserve">whether </w:t>
      </w:r>
      <w:r w:rsidR="00E37B50" w:rsidRPr="006E210B">
        <w:t>the pupil should be reinstated</w:t>
      </w:r>
      <w:r w:rsidR="00E37B50">
        <w:t xml:space="preserve">, </w:t>
      </w:r>
      <w:r w:rsidRPr="00382E5E">
        <w:t>that parents have a right to attend a meeting, to be represented at that meeting (at their own expense) and to bring a friend.</w:t>
      </w:r>
    </w:p>
    <w:p w14:paraId="04DA6CDD" w14:textId="3B192B58" w:rsidR="005A6624" w:rsidRPr="00382E5E" w:rsidRDefault="005A6624" w:rsidP="00EA0C26">
      <w:pPr>
        <w:ind w:left="924"/>
      </w:pPr>
      <w:r w:rsidRPr="00382E5E">
        <w:t>This school understand</w:t>
      </w:r>
      <w:r w:rsidR="00441D95" w:rsidRPr="00382E5E">
        <w:t>s</w:t>
      </w:r>
      <w:r w:rsidRPr="00382E5E">
        <w:t xml:space="preserve"> how important it is to write legally correct letters about suspension and permanent exclusion and the process so we will use templates provided or recommended to us by our </w:t>
      </w:r>
      <w:r w:rsidR="004E4C63" w:rsidRPr="00382E5E">
        <w:t>Local Authority</w:t>
      </w:r>
      <w:r w:rsidR="002C0F6A" w:rsidRPr="00382E5E">
        <w:t>.  We also understand</w:t>
      </w:r>
      <w:r w:rsidR="0034640D" w:rsidRPr="00382E5E">
        <w:t xml:space="preserve"> that failure to notify a parent regarding being in a public place and the penalties</w:t>
      </w:r>
      <w:r w:rsidR="00503749" w:rsidRPr="00382E5E">
        <w:t>,</w:t>
      </w:r>
      <w:r w:rsidR="0034640D" w:rsidRPr="00382E5E">
        <w:t xml:space="preserve"> or about alternative provision by the required time does not relieve our </w:t>
      </w:r>
      <w:r w:rsidR="00856634" w:rsidRPr="00382E5E">
        <w:t>H</w:t>
      </w:r>
      <w:r w:rsidR="0034640D" w:rsidRPr="00382E5E">
        <w:t>ead</w:t>
      </w:r>
      <w:r w:rsidR="00856634" w:rsidRPr="00382E5E">
        <w:t xml:space="preserve"> </w:t>
      </w:r>
      <w:r w:rsidR="0034640D" w:rsidRPr="00382E5E">
        <w:t xml:space="preserve">teacher of the duty to serve the notice.  </w:t>
      </w:r>
    </w:p>
    <w:p w14:paraId="5B2742AA" w14:textId="45E3D34D" w:rsidR="005A6624" w:rsidRPr="00382E5E" w:rsidRDefault="0034640D" w:rsidP="00EA0C26">
      <w:pPr>
        <w:ind w:left="924"/>
      </w:pPr>
      <w:r w:rsidRPr="00382E5E">
        <w:t xml:space="preserve">A notice </w:t>
      </w:r>
      <w:r w:rsidR="005A6624" w:rsidRPr="00382E5E">
        <w:t xml:space="preserve">will not be considered </w:t>
      </w:r>
      <w:r w:rsidRPr="00382E5E">
        <w:t>invalid solely because it has not been given by the required time.</w:t>
      </w:r>
    </w:p>
    <w:p w14:paraId="15BD01C6" w14:textId="6A0B838D" w:rsidR="0034640D" w:rsidRPr="00382E5E" w:rsidRDefault="005A6624" w:rsidP="00EA0C26">
      <w:pPr>
        <w:ind w:left="924"/>
      </w:pPr>
      <w:r w:rsidRPr="00382E5E">
        <w:t>If</w:t>
      </w:r>
      <w:r w:rsidR="005A398D" w:rsidRPr="00382E5E">
        <w:t xml:space="preserve"> information </w:t>
      </w:r>
      <w:r w:rsidRPr="00382E5E">
        <w:t>will be</w:t>
      </w:r>
      <w:r w:rsidR="005A398D" w:rsidRPr="00382E5E">
        <w:t xml:space="preserve"> sent home with the pupil, </w:t>
      </w:r>
      <w:r w:rsidR="00F33EC8" w:rsidRPr="00382E5E">
        <w:t>our</w:t>
      </w:r>
      <w:r w:rsidR="005A398D" w:rsidRPr="00382E5E">
        <w:t xml:space="preserve"> </w:t>
      </w:r>
      <w:r w:rsidR="00856634" w:rsidRPr="00382E5E">
        <w:t>H</w:t>
      </w:r>
      <w:r w:rsidR="005A398D" w:rsidRPr="00382E5E">
        <w:t>ead</w:t>
      </w:r>
      <w:r w:rsidR="00856634" w:rsidRPr="00382E5E">
        <w:t xml:space="preserve"> </w:t>
      </w:r>
      <w:r w:rsidR="005A398D" w:rsidRPr="00382E5E">
        <w:t xml:space="preserve">teacher </w:t>
      </w:r>
      <w:r w:rsidRPr="00382E5E">
        <w:t>will</w:t>
      </w:r>
      <w:r w:rsidR="005A398D" w:rsidRPr="00382E5E">
        <w:t xml:space="preserve"> consider sending a duplicate copy by an alternative method or confirming that the information has been received.</w:t>
      </w:r>
    </w:p>
    <w:p w14:paraId="08294997" w14:textId="77777777" w:rsidR="00C520C2" w:rsidRPr="00382E5E" w:rsidRDefault="00C520C2" w:rsidP="00EA0C26">
      <w:pPr>
        <w:pStyle w:val="ListParagraph"/>
        <w:numPr>
          <w:ilvl w:val="0"/>
          <w:numId w:val="17"/>
        </w:numPr>
        <w:ind w:left="924" w:hanging="357"/>
        <w:contextualSpacing w:val="0"/>
      </w:pPr>
      <w:r w:rsidRPr="00382E5E">
        <w:rPr>
          <w:b/>
          <w:bCs/>
        </w:rPr>
        <w:t>Provide information</w:t>
      </w:r>
      <w:r w:rsidRPr="00382E5E">
        <w:t xml:space="preserve"> about relevant sources of free and impartial information including:</w:t>
      </w:r>
    </w:p>
    <w:p w14:paraId="32F8C8B3" w14:textId="597299DC" w:rsidR="00C520C2" w:rsidRPr="00382E5E" w:rsidRDefault="00B11362" w:rsidP="00EA0C26">
      <w:pPr>
        <w:pStyle w:val="ListParagraph"/>
        <w:numPr>
          <w:ilvl w:val="0"/>
          <w:numId w:val="20"/>
        </w:numPr>
        <w:spacing w:after="0"/>
        <w:ind w:left="1281" w:hanging="357"/>
        <w:contextualSpacing w:val="0"/>
      </w:pPr>
      <w:hyperlink r:id="rId26" w:history="1">
        <w:r w:rsidR="00C520C2" w:rsidRPr="00382E5E">
          <w:rPr>
            <w:rStyle w:val="Hyperlink"/>
          </w:rPr>
          <w:t>Coram’s Child Law Advice service</w:t>
        </w:r>
      </w:hyperlink>
      <w:r w:rsidR="00C520C2" w:rsidRPr="00382E5E">
        <w:t xml:space="preserve"> website </w:t>
      </w:r>
      <w:r w:rsidR="000D3C77" w:rsidRPr="00382E5E">
        <w:t>-</w:t>
      </w:r>
      <w:r w:rsidR="00C520C2" w:rsidRPr="00382E5E">
        <w:t xml:space="preserve"> Tel.: 0300 330 5485 - Monday to Friday, </w:t>
      </w:r>
      <w:r w:rsidR="00663A83" w:rsidRPr="006E210B">
        <w:t>10</w:t>
      </w:r>
      <w:r w:rsidR="00C520C2" w:rsidRPr="006E210B">
        <w:t>am-</w:t>
      </w:r>
      <w:r w:rsidR="00663A83" w:rsidRPr="006E210B">
        <w:t>4</w:t>
      </w:r>
      <w:r w:rsidR="00C520C2" w:rsidRPr="006E210B">
        <w:t>pm</w:t>
      </w:r>
      <w:r w:rsidR="00C520C2" w:rsidRPr="00382E5E">
        <w:t>.</w:t>
      </w:r>
    </w:p>
    <w:p w14:paraId="42061DE3" w14:textId="6A12881B" w:rsidR="00C520C2" w:rsidRPr="00382E5E" w:rsidRDefault="00B11362" w:rsidP="00EA0C26">
      <w:pPr>
        <w:pStyle w:val="ListParagraph"/>
        <w:numPr>
          <w:ilvl w:val="0"/>
          <w:numId w:val="20"/>
        </w:numPr>
        <w:spacing w:after="0"/>
        <w:ind w:left="1281" w:hanging="357"/>
        <w:contextualSpacing w:val="0"/>
      </w:pPr>
      <w:hyperlink r:id="rId27" w:history="1">
        <w:r w:rsidR="00C520C2" w:rsidRPr="00382E5E">
          <w:rPr>
            <w:rStyle w:val="Hyperlink"/>
          </w:rPr>
          <w:t>Independent Provider of Special Education Advice (IPSEA)</w:t>
        </w:r>
      </w:hyperlink>
      <w:r w:rsidR="00C520C2" w:rsidRPr="00382E5E">
        <w:t xml:space="preserve"> website, a registered charity offering free and independent information, advice, and support to help get the right education for children and young people with all kinds of special educational needs and disabilities</w:t>
      </w:r>
      <w:r w:rsidR="00F61F36" w:rsidRPr="00382E5E">
        <w:t xml:space="preserve"> (SEND)</w:t>
      </w:r>
      <w:r w:rsidR="00C520C2" w:rsidRPr="00382E5E">
        <w:t>.</w:t>
      </w:r>
    </w:p>
    <w:p w14:paraId="7FB5553E" w14:textId="1FE37A28" w:rsidR="00C520C2" w:rsidRPr="00382E5E" w:rsidRDefault="00C520C2" w:rsidP="00EA0C26">
      <w:pPr>
        <w:pStyle w:val="ListParagraph"/>
        <w:numPr>
          <w:ilvl w:val="0"/>
          <w:numId w:val="20"/>
        </w:numPr>
        <w:ind w:left="1281" w:hanging="357"/>
        <w:contextualSpacing w:val="0"/>
      </w:pPr>
      <w:r w:rsidRPr="00382E5E">
        <w:t>The SEN or SEND Information Advice &amp; Support Services Network (formerly known as the local parent partnership</w:t>
      </w:r>
      <w:r w:rsidR="008A521C" w:rsidRPr="00382E5E">
        <w:t xml:space="preserve"> </w:t>
      </w:r>
      <w:hyperlink r:id="rId28" w:history="1">
        <w:r w:rsidR="00382E5E" w:rsidRPr="00C20597">
          <w:rPr>
            <w:rStyle w:val="Hyperlink"/>
          </w:rPr>
          <w:t>Westmorland and Furness SENDIAS Service</w:t>
        </w:r>
      </w:hyperlink>
      <w:r w:rsidR="008A521C" w:rsidRPr="00C20597">
        <w:t>,</w:t>
      </w:r>
      <w:r w:rsidR="008A521C" w:rsidRPr="00382E5E">
        <w:t xml:space="preserve"> </w:t>
      </w:r>
      <w:r w:rsidRPr="00382E5E">
        <w:t>and links to other relevant local services for families.</w:t>
      </w:r>
    </w:p>
    <w:p w14:paraId="5615DB4F" w14:textId="3A941F82" w:rsidR="00E571BF" w:rsidRPr="00382E5E" w:rsidRDefault="00D45C18" w:rsidP="008A7178">
      <w:pPr>
        <w:pStyle w:val="ListParagraph"/>
        <w:numPr>
          <w:ilvl w:val="0"/>
          <w:numId w:val="17"/>
        </w:numPr>
        <w:ind w:left="924" w:hanging="357"/>
        <w:contextualSpacing w:val="0"/>
      </w:pPr>
      <w:r w:rsidRPr="00382E5E">
        <w:rPr>
          <w:b/>
          <w:bCs/>
        </w:rPr>
        <w:t>Ensure t</w:t>
      </w:r>
      <w:r w:rsidR="00E571BF" w:rsidRPr="00382E5E">
        <w:rPr>
          <w:b/>
          <w:bCs/>
        </w:rPr>
        <w:t>hat the pupil still receives their education</w:t>
      </w:r>
      <w:r w:rsidR="00E571BF" w:rsidRPr="00382E5E">
        <w:t xml:space="preserve"> </w:t>
      </w:r>
      <w:r w:rsidRPr="00382E5E">
        <w:t xml:space="preserve">by taking steps </w:t>
      </w:r>
      <w:r w:rsidR="00E571BF" w:rsidRPr="00382E5E">
        <w:t>to ensure that work is set and marked for the first five school days of a suspension</w:t>
      </w:r>
      <w:r w:rsidRPr="00382E5E">
        <w:t xml:space="preserve"> (or until the start date of any full-time alternative provision or the end of the suspension </w:t>
      </w:r>
      <w:r w:rsidR="00457A4E" w:rsidRPr="00382E5E">
        <w:t>if</w:t>
      </w:r>
      <w:r w:rsidRPr="00382E5E">
        <w:t xml:space="preserve"> this is earlier)</w:t>
      </w:r>
      <w:r w:rsidR="00E571BF" w:rsidRPr="00382E5E">
        <w:t xml:space="preserve">.  This can include using </w:t>
      </w:r>
      <w:r w:rsidR="002B3B4C" w:rsidRPr="000E0899">
        <w:t>Microsoft Teams</w:t>
      </w:r>
      <w:r w:rsidR="00E571BF" w:rsidRPr="006E210B">
        <w:t xml:space="preserve"> or Oak National Academy</w:t>
      </w:r>
      <w:r w:rsidR="00E571BF" w:rsidRPr="000E0899">
        <w:t>.</w:t>
      </w:r>
    </w:p>
    <w:p w14:paraId="5A926C6E" w14:textId="13C6F838" w:rsidR="0025454C" w:rsidRPr="00382E5E" w:rsidRDefault="00DA19C7" w:rsidP="008A7178">
      <w:pPr>
        <w:pStyle w:val="ListParagraph"/>
        <w:numPr>
          <w:ilvl w:val="0"/>
          <w:numId w:val="17"/>
        </w:numPr>
        <w:ind w:left="924" w:hanging="357"/>
        <w:contextualSpacing w:val="0"/>
      </w:pPr>
      <w:r w:rsidRPr="00382E5E">
        <w:rPr>
          <w:b/>
          <w:bCs/>
        </w:rPr>
        <w:t>Ensure that a</w:t>
      </w:r>
      <w:r w:rsidR="00457A4E" w:rsidRPr="00382E5E">
        <w:rPr>
          <w:b/>
          <w:bCs/>
        </w:rPr>
        <w:t xml:space="preserve">rrangements </w:t>
      </w:r>
      <w:r w:rsidRPr="00382E5E">
        <w:rPr>
          <w:b/>
          <w:bCs/>
        </w:rPr>
        <w:t xml:space="preserve">are in place </w:t>
      </w:r>
      <w:r w:rsidR="00457A4E" w:rsidRPr="00382E5E">
        <w:rPr>
          <w:b/>
          <w:bCs/>
        </w:rPr>
        <w:t xml:space="preserve">for </w:t>
      </w:r>
      <w:r w:rsidR="00F33EC8" w:rsidRPr="00382E5E">
        <w:rPr>
          <w:b/>
          <w:bCs/>
        </w:rPr>
        <w:t>A</w:t>
      </w:r>
      <w:r w:rsidR="00457A4E" w:rsidRPr="00382E5E">
        <w:rPr>
          <w:b/>
          <w:bCs/>
        </w:rPr>
        <w:t xml:space="preserve">lternative </w:t>
      </w:r>
      <w:r w:rsidR="00F33EC8" w:rsidRPr="00382E5E">
        <w:rPr>
          <w:b/>
          <w:bCs/>
        </w:rPr>
        <w:t>P</w:t>
      </w:r>
      <w:r w:rsidRPr="00382E5E">
        <w:rPr>
          <w:b/>
          <w:bCs/>
        </w:rPr>
        <w:t xml:space="preserve">rovision </w:t>
      </w:r>
      <w:r w:rsidR="00F33EC8" w:rsidRPr="00382E5E">
        <w:rPr>
          <w:b/>
          <w:bCs/>
        </w:rPr>
        <w:t xml:space="preserve">(AP) </w:t>
      </w:r>
      <w:r w:rsidRPr="00382E5E">
        <w:rPr>
          <w:b/>
          <w:bCs/>
        </w:rPr>
        <w:t>of ed</w:t>
      </w:r>
      <w:r w:rsidR="00457A4E" w:rsidRPr="00382E5E">
        <w:rPr>
          <w:b/>
          <w:bCs/>
        </w:rPr>
        <w:t>ucation</w:t>
      </w:r>
      <w:r w:rsidR="00457A4E" w:rsidRPr="00382E5E">
        <w:t xml:space="preserve"> for a pupil from the 6th day </w:t>
      </w:r>
      <w:r w:rsidR="001174A5" w:rsidRPr="00382E5E">
        <w:t>o</w:t>
      </w:r>
      <w:r w:rsidR="00457A4E" w:rsidRPr="00382E5E">
        <w:t>f the</w:t>
      </w:r>
      <w:r w:rsidR="001174A5" w:rsidRPr="00382E5E">
        <w:t>ir</w:t>
      </w:r>
      <w:r w:rsidR="00457A4E" w:rsidRPr="00382E5E">
        <w:t xml:space="preserve"> </w:t>
      </w:r>
      <w:r w:rsidRPr="00382E5E">
        <w:t>suspension</w:t>
      </w:r>
      <w:r w:rsidR="00457A4E" w:rsidRPr="00382E5E">
        <w:t xml:space="preserve"> i</w:t>
      </w:r>
      <w:r w:rsidR="001174A5" w:rsidRPr="00382E5E">
        <w:t>f it is</w:t>
      </w:r>
      <w:r w:rsidR="00457A4E" w:rsidRPr="00382E5E">
        <w:t xml:space="preserve"> for more than 5 days (or </w:t>
      </w:r>
      <w:r w:rsidR="00592BD6" w:rsidRPr="00382E5E">
        <w:t xml:space="preserve">if </w:t>
      </w:r>
      <w:r w:rsidR="00457A4E" w:rsidRPr="00382E5E">
        <w:t xml:space="preserve">consecutive shorter </w:t>
      </w:r>
      <w:r w:rsidR="00592BD6" w:rsidRPr="00382E5E">
        <w:t>suspensions</w:t>
      </w:r>
      <w:r w:rsidR="00457A4E" w:rsidRPr="00382E5E">
        <w:t xml:space="preserve"> </w:t>
      </w:r>
      <w:r w:rsidR="0062241E" w:rsidRPr="00382E5E">
        <w:t xml:space="preserve">have now </w:t>
      </w:r>
      <w:r w:rsidR="00457A4E" w:rsidRPr="00382E5E">
        <w:t>accumulate</w:t>
      </w:r>
      <w:r w:rsidR="0062241E" w:rsidRPr="00382E5E">
        <w:t>d</w:t>
      </w:r>
      <w:r w:rsidR="00457A4E" w:rsidRPr="00382E5E">
        <w:t xml:space="preserve"> to more than 5 days)</w:t>
      </w:r>
      <w:r w:rsidR="001174A5" w:rsidRPr="00382E5E">
        <w:t>.</w:t>
      </w:r>
    </w:p>
    <w:p w14:paraId="286BDAB3" w14:textId="4C81AA7F" w:rsidR="0025454C" w:rsidRPr="00382E5E" w:rsidRDefault="001174A5" w:rsidP="008A7178">
      <w:pPr>
        <w:pStyle w:val="ListParagraph"/>
        <w:ind w:left="924"/>
        <w:contextualSpacing w:val="0"/>
      </w:pPr>
      <w:r w:rsidRPr="00382E5E">
        <w:t xml:space="preserve">If information about this </w:t>
      </w:r>
      <w:r w:rsidR="00592BD6" w:rsidRPr="00382E5E">
        <w:t xml:space="preserve">alternative provision </w:t>
      </w:r>
      <w:r w:rsidRPr="00382E5E">
        <w:t xml:space="preserve">was not communicated to parents because it was not available by the end of the afternoon session on the first day of the suspension (or permanent exclusion), </w:t>
      </w:r>
      <w:r w:rsidR="00592BD6" w:rsidRPr="00382E5E">
        <w:t xml:space="preserve">we will </w:t>
      </w:r>
      <w:r w:rsidRPr="00382E5E">
        <w:t xml:space="preserve">ensure they receive written notice without delay and no later than 48 hours before </w:t>
      </w:r>
      <w:r w:rsidRPr="00382E5E">
        <w:lastRenderedPageBreak/>
        <w:t xml:space="preserve">the </w:t>
      </w:r>
      <w:r w:rsidR="00F33EC8" w:rsidRPr="00382E5E">
        <w:t>AP</w:t>
      </w:r>
      <w:r w:rsidRPr="00382E5E">
        <w:t xml:space="preserve"> is due to start.  </w:t>
      </w:r>
      <w:r w:rsidR="00592BD6" w:rsidRPr="00382E5E">
        <w:t xml:space="preserve">The only exception is where </w:t>
      </w:r>
      <w:r w:rsidR="00F33EC8" w:rsidRPr="00382E5E">
        <w:t>AP will</w:t>
      </w:r>
      <w:r w:rsidR="00592BD6" w:rsidRPr="00382E5E">
        <w:t xml:space="preserve"> be provided </w:t>
      </w:r>
      <w:r w:rsidR="00592BD6" w:rsidRPr="00382E5E">
        <w:rPr>
          <w:i/>
          <w:iCs/>
        </w:rPr>
        <w:t>before</w:t>
      </w:r>
      <w:r w:rsidR="00592BD6" w:rsidRPr="00382E5E">
        <w:t xml:space="preserve"> the sixth day of a suspension or permanent exclusion, in which case the information can be provided with less than 48 hours’ notice with parents’ consent.</w:t>
      </w:r>
    </w:p>
    <w:p w14:paraId="41A6CD33" w14:textId="5F899D02" w:rsidR="00457A4E" w:rsidRPr="00382E5E" w:rsidRDefault="00457A4E" w:rsidP="008A7178">
      <w:pPr>
        <w:pStyle w:val="ListParagraph"/>
        <w:ind w:left="924"/>
        <w:contextualSpacing w:val="0"/>
      </w:pPr>
      <w:r w:rsidRPr="00382E5E">
        <w:t xml:space="preserve">We will not </w:t>
      </w:r>
      <w:r w:rsidR="00592BD6" w:rsidRPr="00382E5E">
        <w:t xml:space="preserve">make alternative provision for a pupil who is suspended (or permanently excluded) if the </w:t>
      </w:r>
      <w:r w:rsidRPr="00382E5E">
        <w:t>pupil is in their final year of compulsory education and does not have any further public examinations to sit.</w:t>
      </w:r>
    </w:p>
    <w:p w14:paraId="7C435DFF" w14:textId="3D594D50" w:rsidR="008160E2" w:rsidRPr="00382E5E" w:rsidRDefault="008160E2" w:rsidP="008A7178">
      <w:pPr>
        <w:pStyle w:val="ListParagraph"/>
        <w:numPr>
          <w:ilvl w:val="0"/>
          <w:numId w:val="17"/>
        </w:numPr>
        <w:spacing w:before="120"/>
        <w:ind w:left="924" w:hanging="357"/>
        <w:contextualSpacing w:val="0"/>
      </w:pPr>
      <w:r w:rsidRPr="00382E5E">
        <w:rPr>
          <w:b/>
          <w:bCs/>
        </w:rPr>
        <w:t>Inform other key workers</w:t>
      </w:r>
      <w:r w:rsidRPr="00382E5E">
        <w:t xml:space="preserve"> such as </w:t>
      </w:r>
      <w:r w:rsidR="00551375" w:rsidRPr="00382E5E">
        <w:t xml:space="preserve">the </w:t>
      </w:r>
      <w:r w:rsidRPr="00382E5E">
        <w:t xml:space="preserve">Virtual School Head </w:t>
      </w:r>
      <w:r w:rsidR="00551375" w:rsidRPr="00382E5E">
        <w:t xml:space="preserve">(VSH) if the pupil is a </w:t>
      </w:r>
      <w:r w:rsidR="00A305E8">
        <w:t>‘</w:t>
      </w:r>
      <w:r w:rsidR="00A305E8" w:rsidRPr="00A305E8">
        <w:rPr>
          <w:highlight w:val="cyan"/>
        </w:rPr>
        <w:t>cared for</w:t>
      </w:r>
      <w:r w:rsidR="00A305E8">
        <w:t>’</w:t>
      </w:r>
      <w:r w:rsidR="00551375" w:rsidRPr="00382E5E">
        <w:t xml:space="preserve"> Child </w:t>
      </w:r>
      <w:r w:rsidRPr="00382E5E">
        <w:t xml:space="preserve">and </w:t>
      </w:r>
      <w:r w:rsidR="00551375" w:rsidRPr="00382E5E">
        <w:t xml:space="preserve">their </w:t>
      </w:r>
      <w:r w:rsidRPr="00382E5E">
        <w:t>social worker</w:t>
      </w:r>
      <w:r w:rsidR="00551375" w:rsidRPr="00382E5E">
        <w:t xml:space="preserve"> if they have one,</w:t>
      </w:r>
      <w:r w:rsidRPr="00382E5E">
        <w:t xml:space="preserve"> without delay after the decision</w:t>
      </w:r>
      <w:r w:rsidR="00551375" w:rsidRPr="00382E5E">
        <w:t>.</w:t>
      </w:r>
    </w:p>
    <w:p w14:paraId="0A1AC396" w14:textId="2E5A2951" w:rsidR="00551375" w:rsidRPr="00382E5E" w:rsidRDefault="00551375" w:rsidP="008A7178">
      <w:pPr>
        <w:pStyle w:val="ListParagraph"/>
        <w:ind w:left="924"/>
        <w:contextualSpacing w:val="0"/>
      </w:pPr>
      <w:r w:rsidRPr="00382E5E">
        <w:t xml:space="preserve">Both the social worker and/or VSH, </w:t>
      </w:r>
      <w:r w:rsidR="00880101" w:rsidRPr="00382E5E">
        <w:t>will</w:t>
      </w:r>
      <w:r w:rsidRPr="00382E5E">
        <w:t xml:space="preserve"> be informed when a </w:t>
      </w:r>
      <w:r w:rsidR="00A66D26" w:rsidRPr="00382E5E">
        <w:t>Board of Trustees</w:t>
      </w:r>
      <w:r w:rsidR="00441D95" w:rsidRPr="00382E5E">
        <w:t xml:space="preserve"> </w:t>
      </w:r>
      <w:r w:rsidRPr="00382E5E">
        <w:t xml:space="preserve">meeting is taking place, </w:t>
      </w:r>
      <w:r w:rsidR="00880101" w:rsidRPr="00382E5E">
        <w:t>so that they can</w:t>
      </w:r>
      <w:r w:rsidRPr="00382E5E">
        <w:t xml:space="preserve"> share information</w:t>
      </w:r>
      <w:r w:rsidR="00880101" w:rsidRPr="00382E5E">
        <w:t xml:space="preserve"> with us</w:t>
      </w:r>
      <w:r w:rsidRPr="00382E5E">
        <w:t>.</w:t>
      </w:r>
      <w:r w:rsidR="005C4F88" w:rsidRPr="00382E5E">
        <w:t xml:space="preserve"> </w:t>
      </w:r>
      <w:r w:rsidR="009C000C" w:rsidRPr="00382E5E">
        <w:t xml:space="preserve"> </w:t>
      </w:r>
      <w:r w:rsidRPr="00382E5E">
        <w:t xml:space="preserve">The social worker and/or the VSH can </w:t>
      </w:r>
      <w:r w:rsidR="00880101" w:rsidRPr="00382E5E">
        <w:t xml:space="preserve">also </w:t>
      </w:r>
      <w:r w:rsidRPr="00382E5E">
        <w:t>attend the meeting</w:t>
      </w:r>
      <w:r w:rsidR="00880101" w:rsidRPr="00382E5E">
        <w:t xml:space="preserve"> </w:t>
      </w:r>
      <w:r w:rsidR="004773EC" w:rsidRPr="00382E5E">
        <w:t xml:space="preserve">where parents make representation </w:t>
      </w:r>
      <w:r w:rsidR="00880101" w:rsidRPr="00382E5E">
        <w:t>if they want to</w:t>
      </w:r>
      <w:r w:rsidRPr="00382E5E">
        <w:t>.</w:t>
      </w:r>
    </w:p>
    <w:p w14:paraId="5B559F6F" w14:textId="53EFD1EE" w:rsidR="009E4AC3" w:rsidRPr="00382E5E" w:rsidRDefault="009E4AC3" w:rsidP="008A7178">
      <w:pPr>
        <w:pStyle w:val="ListParagraph"/>
        <w:numPr>
          <w:ilvl w:val="0"/>
          <w:numId w:val="17"/>
        </w:numPr>
        <w:spacing w:after="60"/>
        <w:ind w:left="924" w:hanging="357"/>
        <w:contextualSpacing w:val="0"/>
      </w:pPr>
      <w:r w:rsidRPr="00382E5E">
        <w:rPr>
          <w:b/>
          <w:bCs/>
        </w:rPr>
        <w:t xml:space="preserve">Inform the </w:t>
      </w:r>
      <w:r w:rsidR="00A66D26" w:rsidRPr="00382E5E">
        <w:rPr>
          <w:b/>
          <w:bCs/>
        </w:rPr>
        <w:t>Board of Trustees</w:t>
      </w:r>
      <w:r w:rsidRPr="00382E5E">
        <w:t xml:space="preserve"> without delay</w:t>
      </w:r>
      <w:r w:rsidR="00880101" w:rsidRPr="00382E5E">
        <w:t xml:space="preserve"> of</w:t>
      </w:r>
      <w:r w:rsidRPr="00382E5E">
        <w:t>:</w:t>
      </w:r>
    </w:p>
    <w:p w14:paraId="296C32D1" w14:textId="1E16375C" w:rsidR="009E4AC3" w:rsidRPr="00382E5E" w:rsidRDefault="009E4AC3" w:rsidP="008A7178">
      <w:pPr>
        <w:pStyle w:val="ListParagraph"/>
        <w:numPr>
          <w:ilvl w:val="0"/>
          <w:numId w:val="21"/>
        </w:numPr>
        <w:spacing w:after="0"/>
        <w:ind w:left="1281" w:hanging="357"/>
        <w:contextualSpacing w:val="0"/>
      </w:pPr>
      <w:r w:rsidRPr="00382E5E">
        <w:t>any permanent exclusion (including where a suspension is followed by a decision to permanently exclude the pupil);</w:t>
      </w:r>
    </w:p>
    <w:p w14:paraId="3D74A5AF" w14:textId="2DCB6C01" w:rsidR="009C000C" w:rsidRPr="00382E5E" w:rsidRDefault="009E4AC3" w:rsidP="008A7178">
      <w:pPr>
        <w:pStyle w:val="ListParagraph"/>
        <w:numPr>
          <w:ilvl w:val="0"/>
          <w:numId w:val="21"/>
        </w:numPr>
        <w:spacing w:after="0"/>
        <w:ind w:left="1281" w:hanging="357"/>
        <w:contextualSpacing w:val="0"/>
      </w:pPr>
      <w:r w:rsidRPr="00382E5E">
        <w:t xml:space="preserve">any suspension or permanent exclusion which would result in the pupil being suspended or permanently excluded for a total of more than </w:t>
      </w:r>
      <w:r w:rsidR="00663A83">
        <w:t>5</w:t>
      </w:r>
      <w:r w:rsidRPr="00382E5E">
        <w:t xml:space="preserve"> school days (or more than ten lunchtimes) in a term; and</w:t>
      </w:r>
    </w:p>
    <w:p w14:paraId="5575C0F8" w14:textId="35168EE5" w:rsidR="009E4AC3" w:rsidRPr="00382E5E" w:rsidRDefault="009E4AC3" w:rsidP="008A7178">
      <w:pPr>
        <w:pStyle w:val="ListParagraph"/>
        <w:numPr>
          <w:ilvl w:val="0"/>
          <w:numId w:val="21"/>
        </w:numPr>
        <w:ind w:left="1281" w:hanging="357"/>
        <w:contextualSpacing w:val="0"/>
      </w:pPr>
      <w:r w:rsidRPr="00382E5E">
        <w:t>any suspension or permanent exclusion which would result in the pupil missing a public examination or national curriculum test.</w:t>
      </w:r>
    </w:p>
    <w:p w14:paraId="65C3D47F" w14:textId="62D4AF39" w:rsidR="00B6634E" w:rsidRPr="00382E5E" w:rsidRDefault="00880101" w:rsidP="008A7178">
      <w:pPr>
        <w:pStyle w:val="ListParagraph"/>
        <w:numPr>
          <w:ilvl w:val="0"/>
          <w:numId w:val="17"/>
        </w:numPr>
        <w:ind w:left="924" w:hanging="357"/>
        <w:contextualSpacing w:val="0"/>
      </w:pPr>
      <w:r w:rsidRPr="00382E5E">
        <w:rPr>
          <w:b/>
          <w:bCs/>
        </w:rPr>
        <w:t xml:space="preserve">Inform the </w:t>
      </w:r>
      <w:r w:rsidR="004E4C63" w:rsidRPr="00382E5E">
        <w:rPr>
          <w:b/>
          <w:bCs/>
        </w:rPr>
        <w:t>Local Authority</w:t>
      </w:r>
      <w:r w:rsidRPr="00382E5E">
        <w:t xml:space="preserve"> without delay of all school </w:t>
      </w:r>
      <w:r w:rsidR="00B6634E" w:rsidRPr="00382E5E">
        <w:t xml:space="preserve">suspensions (regardless of length) or permanent </w:t>
      </w:r>
      <w:r w:rsidRPr="00382E5E">
        <w:t>exclusions</w:t>
      </w:r>
      <w:r w:rsidR="00B6634E" w:rsidRPr="00382E5E">
        <w:t>,</w:t>
      </w:r>
      <w:r w:rsidRPr="00382E5E">
        <w:t xml:space="preserve"> </w:t>
      </w:r>
      <w:r w:rsidR="00B6634E" w:rsidRPr="00382E5E">
        <w:t>including the reason(s) and the duration of suspension or, in the case of permanent exclusion</w:t>
      </w:r>
      <w:r w:rsidR="00173732" w:rsidRPr="00382E5E">
        <w:t>,</w:t>
      </w:r>
      <w:r w:rsidR="00B6634E" w:rsidRPr="00382E5E">
        <w:t xml:space="preserve"> the fact that it is permanent.</w:t>
      </w:r>
    </w:p>
    <w:p w14:paraId="2E3835A9" w14:textId="4DE1282D" w:rsidR="00880101" w:rsidRPr="00382E5E" w:rsidRDefault="00B6634E" w:rsidP="008A7178">
      <w:pPr>
        <w:pStyle w:val="ListParagraph"/>
        <w:ind w:left="924"/>
        <w:contextualSpacing w:val="0"/>
      </w:pPr>
      <w:r w:rsidRPr="00382E5E">
        <w:t xml:space="preserve">For a permanent exclusion, if the pupil lives outside the </w:t>
      </w:r>
      <w:r w:rsidR="004E4C63" w:rsidRPr="00382E5E">
        <w:t>Local Authority</w:t>
      </w:r>
      <w:r w:rsidRPr="00382E5E">
        <w:t xml:space="preserve"> area in which the school is located, the </w:t>
      </w:r>
      <w:r w:rsidR="00856634" w:rsidRPr="00382E5E">
        <w:t>H</w:t>
      </w:r>
      <w:r w:rsidRPr="00382E5E">
        <w:t>ead</w:t>
      </w:r>
      <w:r w:rsidR="00856634" w:rsidRPr="00382E5E">
        <w:t xml:space="preserve"> </w:t>
      </w:r>
      <w:r w:rsidRPr="00382E5E">
        <w:t xml:space="preserve">teacher </w:t>
      </w:r>
      <w:r w:rsidR="00FA2946" w:rsidRPr="00382E5E">
        <w:t>will</w:t>
      </w:r>
      <w:r w:rsidRPr="00382E5E">
        <w:t xml:space="preserve"> also notify the pupil’s ‘home authority’ of the permanent exclusion and the reason(s) for it.</w:t>
      </w:r>
    </w:p>
    <w:p w14:paraId="1D646FEC" w14:textId="0AC1404D" w:rsidR="00D45C18" w:rsidRPr="00C20597" w:rsidRDefault="0025454C" w:rsidP="008A7178">
      <w:pPr>
        <w:pStyle w:val="ListParagraph"/>
        <w:numPr>
          <w:ilvl w:val="0"/>
          <w:numId w:val="17"/>
        </w:numPr>
        <w:ind w:left="924" w:hanging="357"/>
        <w:contextualSpacing w:val="0"/>
      </w:pPr>
      <w:r w:rsidRPr="00382E5E">
        <w:rPr>
          <w:b/>
          <w:bCs/>
        </w:rPr>
        <w:t>Arrange a re-integration meeting</w:t>
      </w:r>
      <w:r w:rsidRPr="00382E5E">
        <w:t xml:space="preserve"> on the pupil’s return to school where all those concerned can discuss the best way </w:t>
      </w:r>
      <w:r w:rsidRPr="00C20597">
        <w:t>forward</w:t>
      </w:r>
      <w:r w:rsidR="00A016C5" w:rsidRPr="00C20597">
        <w:t xml:space="preserve"> to support future behaviour</w:t>
      </w:r>
      <w:r w:rsidRPr="00C20597">
        <w:t>.</w:t>
      </w:r>
    </w:p>
    <w:p w14:paraId="5A32F37C" w14:textId="02041CBF" w:rsidR="000E708C" w:rsidRPr="00382E5E" w:rsidRDefault="000E708C" w:rsidP="008A7178">
      <w:pPr>
        <w:pStyle w:val="ListParagraph"/>
        <w:numPr>
          <w:ilvl w:val="0"/>
          <w:numId w:val="17"/>
        </w:numPr>
        <w:spacing w:after="180"/>
        <w:ind w:left="924" w:hanging="357"/>
        <w:contextualSpacing w:val="0"/>
      </w:pPr>
      <w:r w:rsidRPr="00382E5E">
        <w:rPr>
          <w:b/>
          <w:bCs/>
        </w:rPr>
        <w:t>Remove permanently excluded pupils from the school roll</w:t>
      </w:r>
      <w:r w:rsidRPr="00382E5E">
        <w:t xml:space="preserve"> at the right time</w:t>
      </w:r>
      <w:r w:rsidR="00F33EC8" w:rsidRPr="00382E5E">
        <w:t>.</w:t>
      </w:r>
    </w:p>
    <w:p w14:paraId="5F713648" w14:textId="35A597AE" w:rsidR="002C0F6A" w:rsidRPr="00382E5E" w:rsidRDefault="00E40EC3" w:rsidP="008A7178">
      <w:pPr>
        <w:ind w:left="567"/>
      </w:pPr>
      <w:r w:rsidRPr="00382E5E">
        <w:t>When a pupil has disabilities or special educational needs we will make reasonable adjustments in how we support them during this period.</w:t>
      </w:r>
    </w:p>
    <w:p w14:paraId="59DD6085" w14:textId="446FD3F8" w:rsidR="00E40EC3" w:rsidRPr="00382E5E" w:rsidRDefault="00E40EC3" w:rsidP="008A7178">
      <w:pPr>
        <w:ind w:left="567"/>
      </w:pPr>
      <w:r w:rsidRPr="00382E5E">
        <w:t>Any time a pupil is sent home due to disciplinary reasons</w:t>
      </w:r>
      <w:r w:rsidR="00827679" w:rsidRPr="00382E5E">
        <w:t>,</w:t>
      </w:r>
      <w:r w:rsidRPr="00382E5E">
        <w:t xml:space="preserve"> </w:t>
      </w:r>
      <w:r w:rsidR="00827679" w:rsidRPr="00382E5E">
        <w:t xml:space="preserve">including when </w:t>
      </w:r>
      <w:r w:rsidRPr="00382E5E">
        <w:t xml:space="preserve">asked to use online pathways </w:t>
      </w:r>
      <w:r w:rsidR="00827679" w:rsidRPr="00382E5E">
        <w:t xml:space="preserve">instead of coming to school, </w:t>
      </w:r>
      <w:r w:rsidRPr="00382E5E">
        <w:t>will always be recorded as a suspension.</w:t>
      </w:r>
    </w:p>
    <w:p w14:paraId="63807BC8" w14:textId="72434E93" w:rsidR="005C4F88" w:rsidRPr="00382E5E" w:rsidRDefault="005C4F88" w:rsidP="008A7178">
      <w:pPr>
        <w:ind w:left="567"/>
      </w:pPr>
      <w:r w:rsidRPr="00382E5E">
        <w:t xml:space="preserve">Where suspensions are becoming a regular occurrence for a pupil, we will consider whether suspension alone is an effective sanction for them and whether additional strategies need to be put in place to address behaviour. </w:t>
      </w:r>
    </w:p>
    <w:p w14:paraId="6D96D14F" w14:textId="7BDA6049" w:rsidR="001804C0" w:rsidRPr="00382E5E" w:rsidRDefault="002650EC" w:rsidP="00CD4D91">
      <w:pPr>
        <w:pStyle w:val="Heading2"/>
      </w:pPr>
      <w:bookmarkStart w:id="21" w:name="_Toc206746558"/>
      <w:bookmarkStart w:id="22" w:name="_Toc142904356"/>
      <w:bookmarkStart w:id="23" w:name="_Toc175943096"/>
      <w:r w:rsidRPr="00382E5E">
        <w:t xml:space="preserve">Off-site </w:t>
      </w:r>
      <w:r w:rsidR="00324441" w:rsidRPr="00382E5E">
        <w:t>d</w:t>
      </w:r>
      <w:r w:rsidRPr="00382E5E">
        <w:t>irection</w:t>
      </w:r>
      <w:bookmarkEnd w:id="21"/>
      <w:bookmarkEnd w:id="22"/>
      <w:bookmarkEnd w:id="23"/>
    </w:p>
    <w:p w14:paraId="17D5740A" w14:textId="32557892" w:rsidR="00817D13" w:rsidRPr="00382E5E" w:rsidRDefault="001804C0" w:rsidP="008A7178">
      <w:pPr>
        <w:ind w:left="567"/>
      </w:pPr>
      <w:r w:rsidRPr="00382E5E">
        <w:t xml:space="preserve">Off-site direction is when </w:t>
      </w:r>
      <w:r w:rsidR="008F5BA6" w:rsidRPr="00382E5E">
        <w:t>T</w:t>
      </w:r>
      <w:r w:rsidRPr="00382E5E">
        <w:t>rustees require a pupil to attend another education setting to improve their behaviour</w:t>
      </w:r>
      <w:r w:rsidR="00817D13" w:rsidRPr="00382E5E">
        <w:t xml:space="preserve"> because </w:t>
      </w:r>
      <w:r w:rsidRPr="00382E5E">
        <w:t xml:space="preserve">interventions or targeted support </w:t>
      </w:r>
      <w:r w:rsidR="00F43C8C" w:rsidRPr="00382E5E">
        <w:t xml:space="preserve">to </w:t>
      </w:r>
      <w:r w:rsidR="009F5F49" w:rsidRPr="00382E5E">
        <w:t xml:space="preserve">do so </w:t>
      </w:r>
      <w:r w:rsidR="00F43C8C" w:rsidRPr="00382E5E">
        <w:t xml:space="preserve">in school have </w:t>
      </w:r>
      <w:r w:rsidRPr="00382E5E">
        <w:t>not been successful</w:t>
      </w:r>
      <w:r w:rsidR="00817D13" w:rsidRPr="00382E5E">
        <w:t xml:space="preserve">. </w:t>
      </w:r>
      <w:r w:rsidR="009F5F49" w:rsidRPr="00382E5E">
        <w:t xml:space="preserve"> This school uses it t</w:t>
      </w:r>
      <w:r w:rsidRPr="00382E5E">
        <w:t>o arrange time-limited placements at A</w:t>
      </w:r>
      <w:r w:rsidR="009F5F49" w:rsidRPr="00382E5E">
        <w:t xml:space="preserve">lternative </w:t>
      </w:r>
      <w:r w:rsidR="00F43C8C" w:rsidRPr="00382E5E">
        <w:t>Provision</w:t>
      </w:r>
      <w:r w:rsidR="009F5F49" w:rsidRPr="00382E5E">
        <w:t xml:space="preserve"> </w:t>
      </w:r>
      <w:r w:rsidR="009B2D11" w:rsidRPr="00382E5E">
        <w:t xml:space="preserve">(AP) </w:t>
      </w:r>
      <w:r w:rsidRPr="00382E5E">
        <w:t>or another mainstream school</w:t>
      </w:r>
      <w:r w:rsidR="00615D15" w:rsidRPr="00382E5E">
        <w:t xml:space="preserve"> for the shortest time necessary.</w:t>
      </w:r>
    </w:p>
    <w:p w14:paraId="76FAE218" w14:textId="7E886029" w:rsidR="00817D13" w:rsidRPr="00382E5E" w:rsidRDefault="001804C0" w:rsidP="008A7178">
      <w:pPr>
        <w:ind w:left="567"/>
      </w:pPr>
      <w:r w:rsidRPr="00382E5E">
        <w:t xml:space="preserve">When possible, </w:t>
      </w:r>
      <w:r w:rsidR="009F5F49" w:rsidRPr="00382E5E">
        <w:t>we will use i</w:t>
      </w:r>
      <w:r w:rsidRPr="00382E5E">
        <w:t xml:space="preserve">n-school interventions or targeted support from </w:t>
      </w:r>
      <w:r w:rsidR="00F43C8C" w:rsidRPr="00382E5E">
        <w:t>AP</w:t>
      </w:r>
      <w:r w:rsidR="00704050" w:rsidRPr="00382E5E">
        <w:t xml:space="preserve"> </w:t>
      </w:r>
      <w:r w:rsidRPr="00382E5E">
        <w:t>to meet a pupil’s individual needs and circumstances</w:t>
      </w:r>
      <w:r w:rsidR="00704050" w:rsidRPr="00382E5E">
        <w:t xml:space="preserve">, </w:t>
      </w:r>
      <w:r w:rsidRPr="00382E5E">
        <w:t xml:space="preserve">whether behavioural or special </w:t>
      </w:r>
      <w:r w:rsidRPr="00C20597">
        <w:t>educational</w:t>
      </w:r>
      <w:r w:rsidR="009F5F49" w:rsidRPr="00C20597">
        <w:t>.</w:t>
      </w:r>
      <w:r w:rsidR="008558F3" w:rsidRPr="00C20597">
        <w:t xml:space="preserve">  A part-time timetable will not generally be used to manage a pupil’s behaviour and where it is, it will only be in place for the shortest time necessary.</w:t>
      </w:r>
      <w:r w:rsidR="001737CB">
        <w:t xml:space="preserve">  </w:t>
      </w:r>
    </w:p>
    <w:p w14:paraId="65F8E878" w14:textId="13FF3C1A" w:rsidR="00817D13" w:rsidRPr="00382E5E" w:rsidRDefault="00F43C8C" w:rsidP="008A7178">
      <w:pPr>
        <w:ind w:left="567"/>
      </w:pPr>
      <w:r w:rsidRPr="00382E5E">
        <w:t>O</w:t>
      </w:r>
      <w:r w:rsidR="001804C0" w:rsidRPr="00382E5E">
        <w:t xml:space="preserve">ff-site direction </w:t>
      </w:r>
      <w:r w:rsidRPr="00382E5E">
        <w:t>into</w:t>
      </w:r>
      <w:r w:rsidR="009F5F49" w:rsidRPr="00382E5E">
        <w:t xml:space="preserve"> </w:t>
      </w:r>
      <w:r w:rsidR="001804C0" w:rsidRPr="00382E5E">
        <w:t xml:space="preserve">AP can be full-time or a combination of part-time support </w:t>
      </w:r>
      <w:r w:rsidR="00704050" w:rsidRPr="00382E5E">
        <w:t xml:space="preserve">with </w:t>
      </w:r>
      <w:r w:rsidR="001804C0" w:rsidRPr="00382E5E">
        <w:t>AP and continued mainstream education</w:t>
      </w:r>
      <w:r w:rsidR="00704050" w:rsidRPr="00382E5E">
        <w:t xml:space="preserve"> for a </w:t>
      </w:r>
      <w:r w:rsidR="001804C0" w:rsidRPr="00382E5E">
        <w:t xml:space="preserve">proposed maximum period of time </w:t>
      </w:r>
      <w:r w:rsidR="00704050" w:rsidRPr="00382E5E">
        <w:t>to</w:t>
      </w:r>
      <w:r w:rsidR="009F5F49" w:rsidRPr="00382E5E">
        <w:t xml:space="preserve"> be agreed</w:t>
      </w:r>
      <w:r w:rsidR="001804C0" w:rsidRPr="00382E5E">
        <w:t xml:space="preserve"> on as part of the planning </w:t>
      </w:r>
      <w:r w:rsidR="001804C0" w:rsidRPr="00382E5E">
        <w:lastRenderedPageBreak/>
        <w:t xml:space="preserve">phase. </w:t>
      </w:r>
      <w:r w:rsidR="00704050" w:rsidRPr="00382E5E">
        <w:t xml:space="preserve"> </w:t>
      </w:r>
      <w:r w:rsidRPr="00382E5E">
        <w:t>Plans will also consider a</w:t>
      </w:r>
      <w:r w:rsidR="001804C0" w:rsidRPr="00382E5E">
        <w:t xml:space="preserve">lternative options once the time limit has been reached, including a managed move on a permanent basis </w:t>
      </w:r>
      <w:r w:rsidRPr="00382E5E">
        <w:t>on review of the time-limited placement</w:t>
      </w:r>
      <w:r w:rsidR="00535BA1" w:rsidRPr="000E0899">
        <w:t>.</w:t>
      </w:r>
    </w:p>
    <w:p w14:paraId="59427F32" w14:textId="50BDFDC6" w:rsidR="00817D13" w:rsidRPr="00382E5E" w:rsidRDefault="00897822" w:rsidP="008A7178">
      <w:pPr>
        <w:ind w:left="567"/>
      </w:pPr>
      <w:r w:rsidRPr="00382E5E">
        <w:t>T</w:t>
      </w:r>
      <w:r w:rsidR="001804C0" w:rsidRPr="00382E5E">
        <w:t xml:space="preserve">he </w:t>
      </w:r>
      <w:r w:rsidR="00A66D26" w:rsidRPr="00382E5E">
        <w:t>Board of Trustees</w:t>
      </w:r>
      <w:r w:rsidR="001804C0" w:rsidRPr="00382E5E">
        <w:t xml:space="preserve"> </w:t>
      </w:r>
      <w:r w:rsidRPr="00382E5E">
        <w:t>will notify the</w:t>
      </w:r>
      <w:r w:rsidR="001804C0" w:rsidRPr="00382E5E">
        <w:t xml:space="preserve"> parents (and the </w:t>
      </w:r>
      <w:r w:rsidR="004E4C63" w:rsidRPr="00382E5E">
        <w:t>Local Authority</w:t>
      </w:r>
      <w:r w:rsidR="001804C0" w:rsidRPr="00382E5E">
        <w:t xml:space="preserve"> if the pupil has an Education, </w:t>
      </w:r>
      <w:r w:rsidRPr="00382E5E">
        <w:t>Health,</w:t>
      </w:r>
      <w:r w:rsidR="001804C0" w:rsidRPr="00382E5E">
        <w:t xml:space="preserve"> and Care</w:t>
      </w:r>
      <w:r w:rsidR="00BF6958" w:rsidRPr="00382E5E">
        <w:t xml:space="preserve"> Plan</w:t>
      </w:r>
      <w:r w:rsidR="001804C0" w:rsidRPr="00382E5E">
        <w:t xml:space="preserve"> (EHC</w:t>
      </w:r>
      <w:r w:rsidR="00BF6958" w:rsidRPr="00382E5E">
        <w:t>P</w:t>
      </w:r>
      <w:r w:rsidR="001804C0" w:rsidRPr="00382E5E">
        <w:t xml:space="preserve">) </w:t>
      </w:r>
      <w:r w:rsidR="00EE1BD1" w:rsidRPr="00382E5E">
        <w:t xml:space="preserve">in writing </w:t>
      </w:r>
      <w:r w:rsidR="001804C0" w:rsidRPr="00382E5E">
        <w:t xml:space="preserve">and provide information about the placement as soon as </w:t>
      </w:r>
      <w:r w:rsidRPr="00382E5E">
        <w:t>is practical</w:t>
      </w:r>
      <w:r w:rsidR="001804C0" w:rsidRPr="00382E5E">
        <w:t xml:space="preserve"> after the direction has been made and no later than two school days before the </w:t>
      </w:r>
      <w:r w:rsidRPr="00382E5E">
        <w:t>start</w:t>
      </w:r>
      <w:r w:rsidR="001804C0" w:rsidRPr="00382E5E">
        <w:t xml:space="preserve"> da</w:t>
      </w:r>
      <w:r w:rsidRPr="00382E5E">
        <w:t>te</w:t>
      </w:r>
      <w:r w:rsidR="001804C0" w:rsidRPr="00382E5E">
        <w:t>.</w:t>
      </w:r>
    </w:p>
    <w:p w14:paraId="667C2FE2" w14:textId="33BFBF37" w:rsidR="00817D13" w:rsidRPr="00382E5E" w:rsidRDefault="001804C0" w:rsidP="008A7178">
      <w:pPr>
        <w:ind w:left="567"/>
      </w:pPr>
      <w:r w:rsidRPr="00382E5E">
        <w:t>Parents and, where the pupil has an EHC</w:t>
      </w:r>
      <w:r w:rsidR="00BF6958" w:rsidRPr="00382E5E">
        <w:t>P</w:t>
      </w:r>
      <w:r w:rsidRPr="00382E5E">
        <w:t xml:space="preserve">, the </w:t>
      </w:r>
      <w:r w:rsidR="004E4C63" w:rsidRPr="00382E5E">
        <w:t>Local Authority</w:t>
      </w:r>
      <w:r w:rsidRPr="00382E5E">
        <w:t xml:space="preserve"> can request, in writing, that </w:t>
      </w:r>
      <w:r w:rsidR="008F5BA6" w:rsidRPr="00382E5E">
        <w:t>T</w:t>
      </w:r>
      <w:r w:rsidR="00EE1BD1" w:rsidRPr="00382E5E">
        <w:t>rustees</w:t>
      </w:r>
      <w:r w:rsidRPr="00382E5E">
        <w:t xml:space="preserve"> hold a review meeting.</w:t>
      </w:r>
      <w:r w:rsidR="00897822" w:rsidRPr="00382E5E">
        <w:t xml:space="preserve"> </w:t>
      </w:r>
      <w:r w:rsidRPr="00382E5E">
        <w:t xml:space="preserve"> When this happens, </w:t>
      </w:r>
      <w:r w:rsidR="00403E22" w:rsidRPr="00382E5E">
        <w:t>we</w:t>
      </w:r>
      <w:r w:rsidRPr="00382E5E">
        <w:t xml:space="preserve"> must comply with the request as soon as </w:t>
      </w:r>
      <w:r w:rsidR="00403E22" w:rsidRPr="00382E5E">
        <w:t>is</w:t>
      </w:r>
      <w:r w:rsidRPr="00382E5E">
        <w:t xml:space="preserve"> </w:t>
      </w:r>
      <w:r w:rsidR="00403E22" w:rsidRPr="00382E5E">
        <w:t>practical</w:t>
      </w:r>
      <w:r w:rsidRPr="00382E5E">
        <w:t>, unless there has already been a review meeting in the previous 10 weeks.</w:t>
      </w:r>
    </w:p>
    <w:p w14:paraId="71936719" w14:textId="5E1777BF" w:rsidR="009E0A65" w:rsidRPr="00382E5E" w:rsidRDefault="001804C0" w:rsidP="008A7178">
      <w:pPr>
        <w:ind w:left="567"/>
      </w:pPr>
      <w:r w:rsidRPr="00382E5E">
        <w:t xml:space="preserve">The length of time a pupil spends in another mainstream school or AP and the reintegration plan </w:t>
      </w:r>
      <w:r w:rsidR="00403E22" w:rsidRPr="00382E5E">
        <w:t xml:space="preserve">will be </w:t>
      </w:r>
      <w:r w:rsidRPr="00382E5E">
        <w:t xml:space="preserve">kept under review by the </w:t>
      </w:r>
      <w:r w:rsidR="00A66D26" w:rsidRPr="00382E5E">
        <w:t>Board of Trustees</w:t>
      </w:r>
      <w:r w:rsidR="00403E22" w:rsidRPr="00382E5E">
        <w:t xml:space="preserve"> through </w:t>
      </w:r>
      <w:r w:rsidRPr="00382E5E">
        <w:t xml:space="preserve">review meetings at </w:t>
      </w:r>
      <w:r w:rsidR="00403E22" w:rsidRPr="00382E5E">
        <w:t xml:space="preserve">suitable </w:t>
      </w:r>
      <w:r w:rsidRPr="00382E5E">
        <w:t xml:space="preserve">intervals </w:t>
      </w:r>
      <w:r w:rsidR="00403E22" w:rsidRPr="00382E5E">
        <w:t>throughout the placement</w:t>
      </w:r>
      <w:r w:rsidRPr="00382E5E">
        <w:t>.</w:t>
      </w:r>
    </w:p>
    <w:p w14:paraId="4AAF592F" w14:textId="4559C143" w:rsidR="00817D13" w:rsidRPr="00382E5E" w:rsidRDefault="00403E22" w:rsidP="008A7178">
      <w:pPr>
        <w:ind w:left="567"/>
      </w:pPr>
      <w:r w:rsidRPr="00382E5E">
        <w:t xml:space="preserve">We will </w:t>
      </w:r>
      <w:r w:rsidR="0090627B" w:rsidRPr="00382E5E">
        <w:t xml:space="preserve">write to </w:t>
      </w:r>
      <w:r w:rsidRPr="00382E5E">
        <w:t xml:space="preserve">invite </w:t>
      </w:r>
      <w:r w:rsidR="001804C0" w:rsidRPr="00382E5E">
        <w:t xml:space="preserve">parents (and the </w:t>
      </w:r>
      <w:r w:rsidR="004E4C63" w:rsidRPr="00382E5E">
        <w:t>Local Authority</w:t>
      </w:r>
      <w:r w:rsidR="001804C0" w:rsidRPr="00382E5E">
        <w:t xml:space="preserve"> if the pupil has an EHC</w:t>
      </w:r>
      <w:r w:rsidR="00BF6958" w:rsidRPr="00382E5E">
        <w:t>P</w:t>
      </w:r>
      <w:r w:rsidR="001804C0" w:rsidRPr="00382E5E">
        <w:t xml:space="preserve">) to attend </w:t>
      </w:r>
      <w:r w:rsidRPr="00382E5E">
        <w:t>a</w:t>
      </w:r>
      <w:r w:rsidR="001804C0" w:rsidRPr="00382E5E">
        <w:t xml:space="preserve"> review meeting</w:t>
      </w:r>
      <w:r w:rsidRPr="00382E5E">
        <w:t xml:space="preserve"> </w:t>
      </w:r>
      <w:r w:rsidR="0090627B" w:rsidRPr="00382E5E">
        <w:t xml:space="preserve">or to submit in writing before the date of the meeting their views as to whether off-site direction should continue, </w:t>
      </w:r>
      <w:r w:rsidRPr="00382E5E">
        <w:t>no later than six days before the</w:t>
      </w:r>
      <w:r w:rsidR="009E0A65" w:rsidRPr="00382E5E">
        <w:t xml:space="preserve"> meeting</w:t>
      </w:r>
      <w:r w:rsidRPr="00382E5E">
        <w:t xml:space="preserve"> date. </w:t>
      </w:r>
      <w:r w:rsidR="0090627B" w:rsidRPr="00382E5E">
        <w:t xml:space="preserve"> The meeting will include arrangements for reviews, including how often, when the first review will be</w:t>
      </w:r>
      <w:r w:rsidR="009E0A65" w:rsidRPr="00382E5E">
        <w:t>,</w:t>
      </w:r>
      <w:r w:rsidR="0090627B" w:rsidRPr="00382E5E">
        <w:t xml:space="preserve"> and who should be involved </w:t>
      </w:r>
      <w:r w:rsidR="009C000C" w:rsidRPr="00382E5E">
        <w:t>e.g.</w:t>
      </w:r>
      <w:r w:rsidR="009E0A65" w:rsidRPr="00382E5E">
        <w:t xml:space="preserve"> </w:t>
      </w:r>
      <w:r w:rsidR="001804C0" w:rsidRPr="00382E5E">
        <w:t xml:space="preserve">school, parents, the pupil, and other agencies </w:t>
      </w:r>
      <w:r w:rsidR="009E0A65" w:rsidRPr="00382E5E">
        <w:t xml:space="preserve">such as </w:t>
      </w:r>
      <w:r w:rsidR="001804C0" w:rsidRPr="00382E5E">
        <w:t>a pupil’s social worker, Child and Adolescent Mental Health Services (CAMHS), Multi-Agency Safeguarding Hubs (MASH) and Youth Justice Teams</w:t>
      </w:r>
      <w:r w:rsidR="00BF6958" w:rsidRPr="00382E5E">
        <w:t xml:space="preserve"> </w:t>
      </w:r>
      <w:r w:rsidR="001804C0" w:rsidRPr="00382E5E">
        <w:t xml:space="preserve">to establish agreed monitoring points to discuss the pupil’s ongoing behaviour. </w:t>
      </w:r>
      <w:r w:rsidR="009C000C" w:rsidRPr="00382E5E">
        <w:t xml:space="preserve"> </w:t>
      </w:r>
      <w:r w:rsidR="001804C0" w:rsidRPr="00382E5E">
        <w:t xml:space="preserve">These reviews </w:t>
      </w:r>
      <w:r w:rsidR="009E0A65" w:rsidRPr="00382E5E">
        <w:t>will</w:t>
      </w:r>
      <w:r w:rsidR="001804C0" w:rsidRPr="00382E5E">
        <w:t xml:space="preserve"> be recorded in writing and be frequent enough to provide assurance that the off-site direction is achieving its objectives via monitoring points.</w:t>
      </w:r>
    </w:p>
    <w:p w14:paraId="35E84577" w14:textId="1F58103E" w:rsidR="00817D13" w:rsidRPr="00382E5E" w:rsidRDefault="001804C0" w:rsidP="008A7178">
      <w:pPr>
        <w:ind w:left="567"/>
      </w:pPr>
      <w:r w:rsidRPr="00382E5E">
        <w:t xml:space="preserve">The </w:t>
      </w:r>
      <w:r w:rsidR="00A66D26" w:rsidRPr="00382E5E">
        <w:t>Board of Trustees</w:t>
      </w:r>
      <w:r w:rsidRPr="00382E5E">
        <w:t xml:space="preserve"> </w:t>
      </w:r>
      <w:r w:rsidR="009E0A65" w:rsidRPr="00382E5E">
        <w:t xml:space="preserve">will </w:t>
      </w:r>
      <w:r w:rsidRPr="00382E5E">
        <w:t xml:space="preserve">give written notification of their decision </w:t>
      </w:r>
      <w:r w:rsidR="009E0A65" w:rsidRPr="00382E5E">
        <w:t>on</w:t>
      </w:r>
      <w:r w:rsidRPr="00382E5E">
        <w:t xml:space="preserve"> whether the requirement to </w:t>
      </w:r>
      <w:r w:rsidR="009E0A65" w:rsidRPr="00382E5E">
        <w:t>attend</w:t>
      </w:r>
      <w:r w:rsidRPr="00382E5E">
        <w:t xml:space="preserve"> the placement should continue and if so, for what period of time including the reasons for it to the parent no later than six days after the date of the review meeting.</w:t>
      </w:r>
    </w:p>
    <w:p w14:paraId="4D307C31" w14:textId="6E66D721" w:rsidR="00817D13" w:rsidRPr="00382E5E" w:rsidRDefault="001804C0" w:rsidP="008A7178">
      <w:pPr>
        <w:ind w:left="567"/>
      </w:pPr>
      <w:r w:rsidRPr="00382E5E">
        <w:t xml:space="preserve">To support a pupil with reintegration </w:t>
      </w:r>
      <w:r w:rsidR="009305E3" w:rsidRPr="00382E5E">
        <w:t>back into</w:t>
      </w:r>
      <w:r w:rsidRPr="00382E5E">
        <w:t xml:space="preserve"> school</w:t>
      </w:r>
      <w:r w:rsidR="009305E3" w:rsidRPr="00382E5E">
        <w:t xml:space="preserve"> here</w:t>
      </w:r>
      <w:r w:rsidRPr="00382E5E">
        <w:t>, the focus of intervention whil</w:t>
      </w:r>
      <w:r w:rsidR="009305E3" w:rsidRPr="00382E5E">
        <w:t>e</w:t>
      </w:r>
      <w:r w:rsidRPr="00382E5E">
        <w:t xml:space="preserve"> off-site </w:t>
      </w:r>
      <w:r w:rsidR="009305E3" w:rsidRPr="00382E5E">
        <w:t xml:space="preserve">will </w:t>
      </w:r>
      <w:r w:rsidR="00E37B50" w:rsidRPr="006E210B">
        <w:t>remain</w:t>
      </w:r>
      <w:r w:rsidR="009305E3" w:rsidRPr="00382E5E">
        <w:t xml:space="preserve"> </w:t>
      </w:r>
      <w:r w:rsidRPr="00382E5E">
        <w:t xml:space="preserve">on ensuring </w:t>
      </w:r>
      <w:r w:rsidR="009305E3" w:rsidRPr="00382E5E">
        <w:t>they continue</w:t>
      </w:r>
      <w:r w:rsidRPr="00382E5E">
        <w:t xml:space="preserve"> to receive a broad and balanced curriculum </w:t>
      </w:r>
      <w:r w:rsidR="009305E3" w:rsidRPr="00382E5E">
        <w:t xml:space="preserve">in line with any reasonable adjustments </w:t>
      </w:r>
      <w:r w:rsidR="00F61F36" w:rsidRPr="00382E5E">
        <w:t>needed</w:t>
      </w:r>
      <w:r w:rsidR="009305E3" w:rsidRPr="00382E5E">
        <w:t xml:space="preserve"> due to SEND </w:t>
      </w:r>
      <w:r w:rsidRPr="00382E5E">
        <w:t>whilst any inappropriate behaviours requir</w:t>
      </w:r>
      <w:r w:rsidR="009305E3" w:rsidRPr="00382E5E">
        <w:t>ing</w:t>
      </w:r>
      <w:r w:rsidRPr="00382E5E">
        <w:t xml:space="preserve"> intervention are being addressed.</w:t>
      </w:r>
    </w:p>
    <w:p w14:paraId="69C57924" w14:textId="77777777" w:rsidR="009B7BFF" w:rsidRPr="00382E5E" w:rsidRDefault="009B7BFF" w:rsidP="008A7178">
      <w:pPr>
        <w:ind w:left="567"/>
      </w:pPr>
      <w:r w:rsidRPr="00382E5E">
        <w:t>The length of time a pupil spends in another mainstream school or AP will depend on what best supports the pupil’s needs and potential improvement in behaviour.</w:t>
      </w:r>
    </w:p>
    <w:p w14:paraId="0C9E2D66" w14:textId="2C1B3A55" w:rsidR="005D0479" w:rsidRPr="00382E5E" w:rsidRDefault="005D0479" w:rsidP="005D0479">
      <w:pPr>
        <w:pStyle w:val="Heading2"/>
      </w:pPr>
      <w:bookmarkStart w:id="24" w:name="_Toc206746559"/>
      <w:bookmarkStart w:id="25" w:name="_Toc142904357"/>
      <w:bookmarkStart w:id="26" w:name="_Toc175943097"/>
      <w:r w:rsidRPr="00382E5E">
        <w:t xml:space="preserve">Managed </w:t>
      </w:r>
      <w:r w:rsidR="007F766B" w:rsidRPr="00382E5E">
        <w:t>m</w:t>
      </w:r>
      <w:r w:rsidRPr="00382E5E">
        <w:t>ove</w:t>
      </w:r>
      <w:bookmarkEnd w:id="24"/>
      <w:bookmarkEnd w:id="25"/>
      <w:bookmarkEnd w:id="26"/>
    </w:p>
    <w:p w14:paraId="2B4050BD" w14:textId="72D40CDE" w:rsidR="005D0479" w:rsidRPr="00382E5E" w:rsidRDefault="005D0479" w:rsidP="008A7178">
      <w:pPr>
        <w:ind w:left="567"/>
      </w:pPr>
      <w:r w:rsidRPr="00382E5E">
        <w:t xml:space="preserve">A managed move is used to initiate a process which leads to the transfer of a pupil to another mainstream school permanently.  Managed moves will only be offered as part of a planned intervention when we have evidence that it is in the pupil’s best interests.  It is voluntary, to be agreed with all parties involved, including the parents and the admissions authority of the new school.  For temporary moves, see </w:t>
      </w:r>
      <w:r w:rsidR="00F61F36" w:rsidRPr="00382E5E">
        <w:t xml:space="preserve">Off-site </w:t>
      </w:r>
      <w:r w:rsidRPr="00382E5E">
        <w:t>Direction above.</w:t>
      </w:r>
    </w:p>
    <w:p w14:paraId="5D661C5A" w14:textId="35FE3E50" w:rsidR="005D0479" w:rsidRPr="00382E5E" w:rsidRDefault="005D0479" w:rsidP="008A7178">
      <w:pPr>
        <w:ind w:left="567"/>
      </w:pPr>
      <w:r w:rsidRPr="00382E5E">
        <w:t xml:space="preserve">Where a pupil has an EHCP, the relevant statutory duties on the new school and </w:t>
      </w:r>
      <w:r w:rsidR="004E4C63" w:rsidRPr="00382E5E">
        <w:t>Local Authority</w:t>
      </w:r>
      <w:r w:rsidRPr="00382E5E">
        <w:t xml:space="preserve"> will apply. If we are thinking about a managed move, we will contact the </w:t>
      </w:r>
      <w:r w:rsidR="004E4C63" w:rsidRPr="00382E5E">
        <w:t>Local Authority</w:t>
      </w:r>
      <w:r w:rsidRPr="00382E5E">
        <w:t xml:space="preserve"> before </w:t>
      </w:r>
      <w:r w:rsidR="00F61F36" w:rsidRPr="00382E5E">
        <w:t>it goes ahead</w:t>
      </w:r>
      <w:r w:rsidRPr="00382E5E">
        <w:t>.</w:t>
      </w:r>
      <w:r w:rsidR="009C000C" w:rsidRPr="00382E5E">
        <w:t xml:space="preserve"> </w:t>
      </w:r>
      <w:r w:rsidRPr="00382E5E">
        <w:t xml:space="preserve"> If the </w:t>
      </w:r>
      <w:r w:rsidR="004E4C63" w:rsidRPr="00382E5E">
        <w:t>Local Authority</w:t>
      </w:r>
      <w:r w:rsidRPr="00382E5E">
        <w:t xml:space="preserve">, both schools and parents are in agreement that there should be a managed move, the </w:t>
      </w:r>
      <w:r w:rsidR="004E4C63" w:rsidRPr="00382E5E">
        <w:t>Local Authority</w:t>
      </w:r>
      <w:r w:rsidRPr="00382E5E">
        <w:t xml:space="preserve"> will follow the statutory procedures for amending the EHCP.</w:t>
      </w:r>
    </w:p>
    <w:p w14:paraId="315AA3A7" w14:textId="020EC14A" w:rsidR="005D0479" w:rsidRPr="00382E5E" w:rsidRDefault="005D0479" w:rsidP="008A7178">
      <w:pPr>
        <w:ind w:left="567"/>
      </w:pPr>
      <w:r w:rsidRPr="00382E5E">
        <w:t xml:space="preserve">We will share information with the new school, including data on prior and current attainment, academic potential, a risk </w:t>
      </w:r>
      <w:r w:rsidR="00F61F36" w:rsidRPr="00382E5E">
        <w:t>assessment,</w:t>
      </w:r>
      <w:r w:rsidRPr="00382E5E">
        <w:t xml:space="preserve"> and advice on effective risk management strategies.</w:t>
      </w:r>
      <w:r w:rsidR="009C000C" w:rsidRPr="00382E5E">
        <w:t xml:space="preserve"> </w:t>
      </w:r>
      <w:r w:rsidRPr="00382E5E">
        <w:t xml:space="preserve"> It is also important for the new school to ensure that the pupil is provided with an effective integration strategy. </w:t>
      </w:r>
      <w:r w:rsidR="0037609A" w:rsidRPr="00382E5E">
        <w:t xml:space="preserve"> </w:t>
      </w:r>
      <w:r w:rsidRPr="00382E5E">
        <w:t xml:space="preserve">For information on reintegration </w:t>
      </w:r>
      <w:r w:rsidR="0037609A" w:rsidRPr="00382E5E">
        <w:t>se</w:t>
      </w:r>
      <w:r w:rsidR="00A7532C" w:rsidRPr="00382E5E">
        <w:t>e</w:t>
      </w:r>
      <w:r w:rsidR="0037609A" w:rsidRPr="00382E5E">
        <w:t xml:space="preserve"> section 7 below</w:t>
      </w:r>
      <w:r w:rsidRPr="00382E5E">
        <w:t xml:space="preserve">. </w:t>
      </w:r>
    </w:p>
    <w:p w14:paraId="7D451A47" w14:textId="70F6041C" w:rsidR="005D0479" w:rsidRPr="00382E5E" w:rsidRDefault="005D0479" w:rsidP="008A7178">
      <w:pPr>
        <w:ind w:left="567"/>
      </w:pPr>
      <w:r w:rsidRPr="00382E5E">
        <w:t xml:space="preserve">If a parent believes they are being pressured into a managed move or is unhappy with the plan, they can complain to the </w:t>
      </w:r>
      <w:r w:rsidR="00A66D26" w:rsidRPr="00382E5E">
        <w:t>Board of Trustees</w:t>
      </w:r>
      <w:r w:rsidRPr="00382E5E">
        <w:t xml:space="preserve"> using our formal complaints procedure </w:t>
      </w:r>
      <w:r w:rsidR="002B3B4C" w:rsidRPr="000E0899">
        <w:t>which is on the school website</w:t>
      </w:r>
      <w:r w:rsidRPr="00382E5E">
        <w:t xml:space="preserve"> and, where appropriate, the </w:t>
      </w:r>
      <w:r w:rsidR="004E4C63" w:rsidRPr="00382E5E">
        <w:t>Local Authority</w:t>
      </w:r>
      <w:r w:rsidRPr="00382E5E">
        <w:t xml:space="preserve"> using </w:t>
      </w:r>
      <w:hyperlink r:id="rId29" w:history="1">
        <w:r w:rsidRPr="000E0899">
          <w:rPr>
            <w:rStyle w:val="Hyperlink"/>
          </w:rPr>
          <w:t>their complaints procedure</w:t>
        </w:r>
      </w:hyperlink>
      <w:r w:rsidR="008C5DB4" w:rsidRPr="000E0899">
        <w:t>.</w:t>
      </w:r>
      <w:bookmarkEnd w:id="20"/>
    </w:p>
    <w:p w14:paraId="0F1B1496" w14:textId="3E9D2707" w:rsidR="00CD4D91" w:rsidRPr="00382E5E" w:rsidRDefault="00CD4D91" w:rsidP="00F61F36">
      <w:pPr>
        <w:pStyle w:val="Heading2"/>
      </w:pPr>
      <w:bookmarkStart w:id="27" w:name="_Toc206746560"/>
      <w:bookmarkStart w:id="28" w:name="_Toc142904358"/>
      <w:bookmarkStart w:id="29" w:name="_Toc175943098"/>
      <w:r w:rsidRPr="00382E5E">
        <w:lastRenderedPageBreak/>
        <w:t xml:space="preserve">Permanent </w:t>
      </w:r>
      <w:r w:rsidR="007F766B" w:rsidRPr="00382E5E">
        <w:t>e</w:t>
      </w:r>
      <w:r w:rsidRPr="00382E5E">
        <w:t>xclusion</w:t>
      </w:r>
      <w:bookmarkEnd w:id="27"/>
      <w:bookmarkEnd w:id="28"/>
      <w:bookmarkEnd w:id="29"/>
    </w:p>
    <w:p w14:paraId="2BF5645B" w14:textId="718EE4A0" w:rsidR="00CD4D91" w:rsidRPr="00382E5E" w:rsidRDefault="00CD4D91" w:rsidP="008A7178">
      <w:pPr>
        <w:ind w:left="567"/>
      </w:pPr>
      <w:r w:rsidRPr="00382E5E">
        <w:t xml:space="preserve">A permanent exclusion is when a </w:t>
      </w:r>
      <w:r w:rsidR="00E13D06" w:rsidRPr="00382E5E">
        <w:t>pupil</w:t>
      </w:r>
      <w:r w:rsidRPr="00382E5E">
        <w:t xml:space="preserve"> is permanently excluded from school and not allowed to return. This is a very serious </w:t>
      </w:r>
      <w:r w:rsidR="006F2B90" w:rsidRPr="00382E5E">
        <w:t>outcome and decision,</w:t>
      </w:r>
      <w:r w:rsidRPr="00382E5E">
        <w:t xml:space="preserve"> and the </w:t>
      </w:r>
      <w:r w:rsidR="00856634" w:rsidRPr="00382E5E">
        <w:t>H</w:t>
      </w:r>
      <w:r w:rsidRPr="00382E5E">
        <w:t>ead</w:t>
      </w:r>
      <w:r w:rsidR="00856634" w:rsidRPr="00382E5E">
        <w:t xml:space="preserve"> </w:t>
      </w:r>
      <w:r w:rsidRPr="00382E5E">
        <w:t>teacher will consult with senior leaders and</w:t>
      </w:r>
      <w:r w:rsidR="003F5101" w:rsidRPr="00382E5E">
        <w:t xml:space="preserve"> the</w:t>
      </w:r>
      <w:r w:rsidRPr="00382E5E">
        <w:t xml:space="preserve"> </w:t>
      </w:r>
      <w:r w:rsidR="00A53A24" w:rsidRPr="00382E5E">
        <w:t xml:space="preserve">chair of the </w:t>
      </w:r>
      <w:r w:rsidR="00A66D26" w:rsidRPr="00382E5E">
        <w:t>Board of Trustees</w:t>
      </w:r>
      <w:r w:rsidR="00A53A24" w:rsidRPr="00382E5E">
        <w:t xml:space="preserve"> </w:t>
      </w:r>
      <w:r w:rsidRPr="00382E5E">
        <w:t>as soon as possible in such a case.</w:t>
      </w:r>
      <w:r w:rsidR="005643BD">
        <w:t xml:space="preserve">  </w:t>
      </w:r>
      <w:r w:rsidR="005643BD" w:rsidRPr="006E210B">
        <w:t>The Head teacher will make clear to the Board of Trustees whether the need to consider reinstatement is dependent on receiving parental representations.</w:t>
      </w:r>
    </w:p>
    <w:p w14:paraId="66A280A3" w14:textId="40BEAC33" w:rsidR="00167330" w:rsidRPr="00382E5E" w:rsidRDefault="003822D5" w:rsidP="008A7178">
      <w:pPr>
        <w:ind w:left="567"/>
        <w:rPr>
          <w:b/>
          <w:bCs/>
        </w:rPr>
      </w:pPr>
      <w:r w:rsidRPr="00382E5E">
        <w:rPr>
          <w:b/>
          <w:bCs/>
        </w:rPr>
        <w:t xml:space="preserve">We will follow the same procedure </w:t>
      </w:r>
      <w:r w:rsidR="002B2A1D" w:rsidRPr="00382E5E">
        <w:rPr>
          <w:b/>
          <w:bCs/>
        </w:rPr>
        <w:t xml:space="preserve">to decide on and </w:t>
      </w:r>
      <w:r w:rsidR="009267BC" w:rsidRPr="00382E5E">
        <w:rPr>
          <w:b/>
          <w:bCs/>
        </w:rPr>
        <w:t>initiate</w:t>
      </w:r>
      <w:r w:rsidR="002B2A1D" w:rsidRPr="00382E5E">
        <w:rPr>
          <w:b/>
          <w:bCs/>
        </w:rPr>
        <w:t xml:space="preserve"> </w:t>
      </w:r>
      <w:r w:rsidR="009267BC" w:rsidRPr="00382E5E">
        <w:rPr>
          <w:b/>
          <w:bCs/>
        </w:rPr>
        <w:t xml:space="preserve">a permanent exclusion </w:t>
      </w:r>
      <w:r w:rsidR="006A0E9D" w:rsidRPr="00382E5E">
        <w:rPr>
          <w:b/>
          <w:bCs/>
        </w:rPr>
        <w:t xml:space="preserve">for a pupil </w:t>
      </w:r>
      <w:r w:rsidRPr="00382E5E">
        <w:rPr>
          <w:b/>
          <w:bCs/>
        </w:rPr>
        <w:t xml:space="preserve">as for a </w:t>
      </w:r>
      <w:r w:rsidR="00E13D06" w:rsidRPr="00382E5E">
        <w:rPr>
          <w:b/>
          <w:bCs/>
        </w:rPr>
        <w:t xml:space="preserve">suspension </w:t>
      </w:r>
      <w:r w:rsidR="008E156B" w:rsidRPr="00382E5E">
        <w:rPr>
          <w:b/>
          <w:bCs/>
        </w:rPr>
        <w:t>(</w:t>
      </w:r>
      <w:r w:rsidR="006A0E9D" w:rsidRPr="00382E5E">
        <w:rPr>
          <w:b/>
          <w:bCs/>
        </w:rPr>
        <w:t xml:space="preserve">see above), </w:t>
      </w:r>
      <w:r w:rsidR="008E156B" w:rsidRPr="00382E5E">
        <w:rPr>
          <w:b/>
          <w:bCs/>
        </w:rPr>
        <w:t xml:space="preserve">including using appropriate template letters from our </w:t>
      </w:r>
      <w:r w:rsidR="004E4C63" w:rsidRPr="00382E5E">
        <w:rPr>
          <w:b/>
          <w:bCs/>
        </w:rPr>
        <w:t>Local Authority</w:t>
      </w:r>
      <w:r w:rsidR="006A0E9D" w:rsidRPr="00382E5E">
        <w:rPr>
          <w:b/>
          <w:bCs/>
        </w:rPr>
        <w:t xml:space="preserve">.  </w:t>
      </w:r>
    </w:p>
    <w:p w14:paraId="45E3B2FC" w14:textId="6A4B0152" w:rsidR="009F0CE9" w:rsidRPr="00382E5E" w:rsidRDefault="006A0E9D" w:rsidP="008A7178">
      <w:pPr>
        <w:ind w:left="567"/>
      </w:pPr>
      <w:r w:rsidRPr="00382E5E">
        <w:t xml:space="preserve">However, </w:t>
      </w:r>
      <w:r w:rsidR="00B13745" w:rsidRPr="00382E5E">
        <w:t>where a child is not returning to our school</w:t>
      </w:r>
      <w:r w:rsidR="00E564C3" w:rsidRPr="00382E5E">
        <w:t>,</w:t>
      </w:r>
      <w:r w:rsidR="00B13745" w:rsidRPr="00382E5E">
        <w:t xml:space="preserve"> we will</w:t>
      </w:r>
      <w:r w:rsidR="007D40FE" w:rsidRPr="00382E5E">
        <w:t xml:space="preserve"> </w:t>
      </w:r>
      <w:r w:rsidR="00522408" w:rsidRPr="00382E5E">
        <w:t xml:space="preserve">not arrange alternative education and instead will </w:t>
      </w:r>
      <w:r w:rsidR="00C517B2" w:rsidRPr="00382E5E">
        <w:t xml:space="preserve">take steps to initiate an assessment of </w:t>
      </w:r>
      <w:r w:rsidR="005D5746" w:rsidRPr="00382E5E">
        <w:t xml:space="preserve">the pupil by the </w:t>
      </w:r>
      <w:r w:rsidR="004E4C63" w:rsidRPr="00382E5E">
        <w:t>Local Authority</w:t>
      </w:r>
      <w:r w:rsidR="00A53A24" w:rsidRPr="00382E5E">
        <w:t xml:space="preserve"> </w:t>
      </w:r>
      <w:r w:rsidR="00C517B2" w:rsidRPr="00382E5E">
        <w:t xml:space="preserve">responsible for their </w:t>
      </w:r>
      <w:r w:rsidR="00B56CD0" w:rsidRPr="00382E5E">
        <w:t xml:space="preserve">continuing </w:t>
      </w:r>
      <w:r w:rsidR="00AA47D1" w:rsidRPr="00382E5E">
        <w:t>education</w:t>
      </w:r>
      <w:r w:rsidR="008370B3" w:rsidRPr="00382E5E">
        <w:t xml:space="preserve"> </w:t>
      </w:r>
      <w:r w:rsidR="00B0437D" w:rsidRPr="00382E5E">
        <w:t>(</w:t>
      </w:r>
      <w:r w:rsidR="008370B3" w:rsidRPr="00382E5E">
        <w:t>from the 6</w:t>
      </w:r>
      <w:r w:rsidR="008370B3" w:rsidRPr="00382E5E">
        <w:rPr>
          <w:vertAlign w:val="superscript"/>
        </w:rPr>
        <w:t>th</w:t>
      </w:r>
      <w:r w:rsidR="008370B3" w:rsidRPr="00382E5E">
        <w:t xml:space="preserve"> day </w:t>
      </w:r>
      <w:r w:rsidR="00994A3B" w:rsidRPr="00382E5E">
        <w:t>after</w:t>
      </w:r>
      <w:r w:rsidR="008370B3" w:rsidRPr="00382E5E">
        <w:t xml:space="preserve"> exclusion</w:t>
      </w:r>
      <w:r w:rsidR="00B0437D" w:rsidRPr="00382E5E">
        <w:t>)</w:t>
      </w:r>
      <w:r w:rsidR="005D5746" w:rsidRPr="00382E5E">
        <w:t>, so that a</w:t>
      </w:r>
      <w:r w:rsidR="00AA47D1" w:rsidRPr="00382E5E">
        <w:t xml:space="preserve"> </w:t>
      </w:r>
      <w:r w:rsidR="005D5746" w:rsidRPr="00382E5E">
        <w:t xml:space="preserve">long-term re-integration plan for a new placement can </w:t>
      </w:r>
      <w:r w:rsidR="00B80A73" w:rsidRPr="00382E5E">
        <w:t>be put in place.</w:t>
      </w:r>
      <w:r w:rsidR="007A525E" w:rsidRPr="00382E5E">
        <w:t xml:space="preserve">  </w:t>
      </w:r>
    </w:p>
    <w:p w14:paraId="45B84540" w14:textId="435B63AD" w:rsidR="005D5746" w:rsidRPr="00C20597" w:rsidRDefault="007A525E" w:rsidP="008A7178">
      <w:pPr>
        <w:ind w:left="567"/>
      </w:pPr>
      <w:r w:rsidRPr="00382E5E">
        <w:t xml:space="preserve">We will also </w:t>
      </w:r>
      <w:r w:rsidR="00AE23DE" w:rsidRPr="00382E5E">
        <w:t xml:space="preserve">draw attention to </w:t>
      </w:r>
      <w:r w:rsidR="005D5746" w:rsidRPr="00382E5E">
        <w:t>a pupil</w:t>
      </w:r>
      <w:r w:rsidR="00BE68D8" w:rsidRPr="00382E5E">
        <w:t>’s</w:t>
      </w:r>
      <w:r w:rsidR="005D5746" w:rsidRPr="00382E5E">
        <w:t xml:space="preserve"> </w:t>
      </w:r>
      <w:r w:rsidR="00197F64" w:rsidRPr="00382E5E">
        <w:t>EHCP</w:t>
      </w:r>
      <w:r w:rsidR="005D5746" w:rsidRPr="00382E5E">
        <w:t xml:space="preserve"> </w:t>
      </w:r>
      <w:r w:rsidR="00B327DE" w:rsidRPr="00382E5E">
        <w:t xml:space="preserve">if they have one </w:t>
      </w:r>
      <w:r w:rsidRPr="00382E5E">
        <w:t xml:space="preserve">because </w:t>
      </w:r>
      <w:r w:rsidR="005D5746" w:rsidRPr="00382E5E">
        <w:t xml:space="preserve">the </w:t>
      </w:r>
      <w:r w:rsidR="004E4C63" w:rsidRPr="00382E5E">
        <w:t>Local Authority</w:t>
      </w:r>
      <w:r w:rsidR="005D5746" w:rsidRPr="00382E5E">
        <w:t xml:space="preserve"> must ensure that an</w:t>
      </w:r>
      <w:r w:rsidR="00B56CD0" w:rsidRPr="00382E5E">
        <w:t xml:space="preserve"> </w:t>
      </w:r>
      <w:r w:rsidR="005D5746" w:rsidRPr="00382E5E">
        <w:t>appropriate full time placement is identified in consultation with parents, who</w:t>
      </w:r>
      <w:r w:rsidR="00B80A73" w:rsidRPr="00382E5E">
        <w:t xml:space="preserve"> </w:t>
      </w:r>
      <w:r w:rsidR="005D5746" w:rsidRPr="00382E5E">
        <w:t xml:space="preserve">retain their rights to express a preference for </w:t>
      </w:r>
      <w:r w:rsidR="000965D0" w:rsidRPr="00382E5E">
        <w:t xml:space="preserve">the </w:t>
      </w:r>
      <w:r w:rsidR="005D5746" w:rsidRPr="00382E5E">
        <w:t xml:space="preserve">school they </w:t>
      </w:r>
      <w:r w:rsidR="000965D0" w:rsidRPr="00382E5E">
        <w:t>want</w:t>
      </w:r>
      <w:r w:rsidR="005D5746" w:rsidRPr="00382E5E">
        <w:t xml:space="preserve"> their child to</w:t>
      </w:r>
      <w:r w:rsidR="00B80A73" w:rsidRPr="00382E5E">
        <w:t xml:space="preserve"> </w:t>
      </w:r>
      <w:r w:rsidR="005D5746" w:rsidRPr="00382E5E">
        <w:t>attend</w:t>
      </w:r>
      <w:r w:rsidR="000965D0" w:rsidRPr="00382E5E">
        <w:t xml:space="preserve"> </w:t>
      </w:r>
      <w:r w:rsidR="005D5746" w:rsidRPr="00382E5E">
        <w:t xml:space="preserve">or make representations for a </w:t>
      </w:r>
      <w:r w:rsidR="005D5746" w:rsidRPr="00C20597">
        <w:t>placement in any other school.</w:t>
      </w:r>
    </w:p>
    <w:p w14:paraId="53B50529" w14:textId="03869B45" w:rsidR="001F4969" w:rsidRPr="00C20597" w:rsidRDefault="001F4969" w:rsidP="001F4969">
      <w:pPr>
        <w:pStyle w:val="Heading2"/>
      </w:pPr>
      <w:bookmarkStart w:id="30" w:name="_Toc206746561"/>
      <w:bookmarkStart w:id="31" w:name="_Toc142904359"/>
      <w:bookmarkStart w:id="32" w:name="_Toc175943099"/>
      <w:r w:rsidRPr="00C20597">
        <w:t>Cancelling exclusions</w:t>
      </w:r>
      <w:bookmarkEnd w:id="30"/>
      <w:bookmarkEnd w:id="31"/>
      <w:bookmarkEnd w:id="32"/>
    </w:p>
    <w:p w14:paraId="27D03E88" w14:textId="11E5B60E" w:rsidR="001F4969" w:rsidRPr="00C20597" w:rsidRDefault="001F4969" w:rsidP="008A7178">
      <w:pPr>
        <w:ind w:left="567"/>
      </w:pPr>
      <w:r w:rsidRPr="00C20597">
        <w:t xml:space="preserve">The Head teacher can cancel any exclusion that has already begun (or one that has not yet begun), but this can only happen when the </w:t>
      </w:r>
      <w:r w:rsidR="008D163F" w:rsidRPr="000E0899">
        <w:t>board</w:t>
      </w:r>
      <w:r w:rsidRPr="00C20597">
        <w:t xml:space="preserve"> has not yet met to consider whether the pupil should be reinstated.  Where an exclusion is cancelled:</w:t>
      </w:r>
    </w:p>
    <w:p w14:paraId="462D8708" w14:textId="3485E82A" w:rsidR="001F4969" w:rsidRPr="00C20597" w:rsidRDefault="001F4969" w:rsidP="008A7178">
      <w:pPr>
        <w:pStyle w:val="ListParagraph"/>
        <w:numPr>
          <w:ilvl w:val="0"/>
          <w:numId w:val="27"/>
        </w:numPr>
        <w:ind w:left="924" w:hanging="357"/>
      </w:pPr>
      <w:r w:rsidRPr="00C20597">
        <w:t xml:space="preserve">The </w:t>
      </w:r>
      <w:r w:rsidR="008A7178" w:rsidRPr="00C20597">
        <w:t>H</w:t>
      </w:r>
      <w:r w:rsidRPr="00C20597">
        <w:t>ead teacher must notify</w:t>
      </w:r>
      <w:r w:rsidR="0012465E" w:rsidRPr="00C20597">
        <w:t>, without delay, (in writing or via email/text to an address that the parent has agreed can be used for notifications of this kind)</w:t>
      </w:r>
      <w:r w:rsidRPr="00C20597">
        <w:t xml:space="preserve"> the parent</w:t>
      </w:r>
      <w:r w:rsidRPr="000E0899">
        <w:t xml:space="preserve">, the </w:t>
      </w:r>
      <w:r w:rsidRPr="00C20597">
        <w:t>Board of Trustees, the Local Authority and the pupil’s social worker</w:t>
      </w:r>
      <w:r w:rsidR="0012465E" w:rsidRPr="00C20597">
        <w:t xml:space="preserve"> and/or Virtual School Head teacher as applicable.  The notification must also provide the reason for the cancellation.</w:t>
      </w:r>
    </w:p>
    <w:p w14:paraId="545534A6" w14:textId="10286C20" w:rsidR="0012465E" w:rsidRPr="00C20597" w:rsidRDefault="0012465E" w:rsidP="008A7178">
      <w:pPr>
        <w:pStyle w:val="ListParagraph"/>
        <w:numPr>
          <w:ilvl w:val="0"/>
          <w:numId w:val="27"/>
        </w:numPr>
        <w:ind w:left="924" w:hanging="357"/>
      </w:pPr>
      <w:r w:rsidRPr="00C20597">
        <w:t>The Board’s duty to consider reinstatement ceases, and there is no requirement to hold a meeting to consider reinstatement.</w:t>
      </w:r>
    </w:p>
    <w:p w14:paraId="171156B3" w14:textId="79C8CB6F" w:rsidR="0012465E" w:rsidRPr="00C20597" w:rsidRDefault="0012465E" w:rsidP="008A7178">
      <w:pPr>
        <w:pStyle w:val="ListParagraph"/>
        <w:numPr>
          <w:ilvl w:val="0"/>
          <w:numId w:val="28"/>
        </w:numPr>
        <w:spacing w:after="0"/>
        <w:ind w:left="924" w:hanging="357"/>
        <w:rPr>
          <w:rFonts w:cstheme="minorHAnsi"/>
        </w:rPr>
      </w:pPr>
      <w:r w:rsidRPr="000E0899">
        <w:t>Parents</w:t>
      </w:r>
      <w:r w:rsidRPr="00C20597">
        <w:t xml:space="preserve"> should be offered the opportunity to meet the Head teacher to discuss the circumstances that led to the exclusion being cancelled which should be arranged without delay. </w:t>
      </w:r>
    </w:p>
    <w:p w14:paraId="03FCFCE8" w14:textId="5710697F" w:rsidR="0012465E" w:rsidRPr="00C20597" w:rsidRDefault="0012465E" w:rsidP="008A7178">
      <w:pPr>
        <w:pStyle w:val="ListParagraph"/>
        <w:numPr>
          <w:ilvl w:val="0"/>
          <w:numId w:val="28"/>
        </w:numPr>
        <w:ind w:left="924" w:hanging="357"/>
        <w:contextualSpacing w:val="0"/>
        <w:rPr>
          <w:rFonts w:cstheme="minorHAnsi"/>
        </w:rPr>
      </w:pPr>
      <w:r w:rsidRPr="00C20597">
        <w:rPr>
          <w:rFonts w:cstheme="minorHAnsi"/>
        </w:rPr>
        <w:t xml:space="preserve">Any days spent out of school as a result of any exclusion, prior to the cancellation will count towards the maximum of 45 school days permitted in any school year (see 4.1 above). </w:t>
      </w:r>
    </w:p>
    <w:p w14:paraId="229696BB" w14:textId="32F7E417" w:rsidR="00105434" w:rsidRPr="00C20597" w:rsidRDefault="00105434" w:rsidP="00105434">
      <w:pPr>
        <w:pStyle w:val="Default"/>
        <w:ind w:left="567"/>
        <w:rPr>
          <w:rFonts w:asciiTheme="minorHAnsi" w:hAnsiTheme="minorHAnsi" w:cstheme="minorHAnsi"/>
          <w:sz w:val="22"/>
          <w:szCs w:val="22"/>
        </w:rPr>
      </w:pPr>
      <w:r w:rsidRPr="00C20597">
        <w:rPr>
          <w:rFonts w:asciiTheme="minorHAnsi" w:hAnsiTheme="minorHAnsi" w:cstheme="minorHAnsi"/>
          <w:color w:val="0D0D0D"/>
          <w:sz w:val="22"/>
          <w:szCs w:val="22"/>
        </w:rPr>
        <w:t xml:space="preserve">A permanent exclusion cannot be cancelled if the pupil has already been excluded for more than 45 school days in a school year or if they will have been so by the time the cancellation takes effect. </w:t>
      </w:r>
    </w:p>
    <w:p w14:paraId="4B80B88E" w14:textId="2C0F22CF" w:rsidR="00167330" w:rsidRPr="00C20597" w:rsidRDefault="00167330" w:rsidP="00CB2E9C">
      <w:pPr>
        <w:pStyle w:val="Heading1"/>
      </w:pPr>
      <w:bookmarkStart w:id="33" w:name="_Toc206746562"/>
      <w:bookmarkStart w:id="34" w:name="_Toc142904360"/>
      <w:bookmarkStart w:id="35" w:name="_Toc175943100"/>
      <w:r w:rsidRPr="00C20597">
        <w:t>Re-instatement</w:t>
      </w:r>
      <w:bookmarkEnd w:id="33"/>
      <w:bookmarkEnd w:id="34"/>
      <w:bookmarkEnd w:id="35"/>
    </w:p>
    <w:p w14:paraId="539E8417" w14:textId="6C0D91C8" w:rsidR="002F1171" w:rsidRPr="00382E5E" w:rsidRDefault="002F1171" w:rsidP="008A7178">
      <w:pPr>
        <w:ind w:left="567"/>
      </w:pPr>
      <w:r w:rsidRPr="00382E5E">
        <w:t xml:space="preserve">The committee considering </w:t>
      </w:r>
      <w:r w:rsidR="00A727CB" w:rsidRPr="00382E5E">
        <w:t xml:space="preserve">the </w:t>
      </w:r>
      <w:r w:rsidRPr="00382E5E">
        <w:t xml:space="preserve">suspension or permanent exclusion </w:t>
      </w:r>
      <w:r w:rsidR="00A727CB" w:rsidRPr="00382E5E">
        <w:t xml:space="preserve">of a pupil from school </w:t>
      </w:r>
      <w:r w:rsidRPr="00382E5E">
        <w:t xml:space="preserve">will consist of at least three </w:t>
      </w:r>
      <w:r w:rsidR="008F5BA6" w:rsidRPr="000E0899">
        <w:t>T</w:t>
      </w:r>
      <w:r w:rsidR="004F1FC2" w:rsidRPr="000E0899">
        <w:t>rustees</w:t>
      </w:r>
      <w:r w:rsidR="008C5DB4" w:rsidRPr="000E0899">
        <w:t>.</w:t>
      </w:r>
    </w:p>
    <w:p w14:paraId="61D068A9" w14:textId="77A4D96C" w:rsidR="004F1FC2" w:rsidRPr="00382E5E" w:rsidRDefault="004F1FC2" w:rsidP="008A7178">
      <w:pPr>
        <w:ind w:left="567"/>
      </w:pPr>
      <w:bookmarkStart w:id="36" w:name="_Hlk112920065"/>
      <w:r w:rsidRPr="00382E5E">
        <w:t xml:space="preserve">The </w:t>
      </w:r>
      <w:r w:rsidR="00A66D26" w:rsidRPr="00382E5E">
        <w:t>B</w:t>
      </w:r>
      <w:r w:rsidRPr="00382E5E">
        <w:t xml:space="preserve">oard has a duty to consider parents’ representations about a suspension or permanent </w:t>
      </w:r>
      <w:r w:rsidR="0053112D" w:rsidRPr="00382E5E">
        <w:t>exclusion but</w:t>
      </w:r>
      <w:r w:rsidR="005A4194" w:rsidRPr="00382E5E">
        <w:t xml:space="preserve"> does not have the power to decide whether to reinstate the pupil</w:t>
      </w:r>
      <w:r w:rsidR="0053112D" w:rsidRPr="00382E5E">
        <w:t xml:space="preserve"> in all cases</w:t>
      </w:r>
      <w:r w:rsidR="005A4194" w:rsidRPr="00382E5E">
        <w:t>.</w:t>
      </w:r>
      <w:bookmarkEnd w:id="36"/>
    </w:p>
    <w:p w14:paraId="033E382E" w14:textId="51B49821" w:rsidR="002F1171" w:rsidRPr="00382E5E" w:rsidRDefault="002F1171" w:rsidP="008A7178">
      <w:pPr>
        <w:ind w:left="567"/>
      </w:pPr>
      <w:r w:rsidRPr="00382E5E">
        <w:t xml:space="preserve">The requirements on a </w:t>
      </w:r>
      <w:r w:rsidR="00A66D26" w:rsidRPr="00382E5E">
        <w:t>Board of Trustees</w:t>
      </w:r>
      <w:r w:rsidRPr="00382E5E">
        <w:t xml:space="preserve"> to consider the reinstatement of a suspended or permanently excluded pupil depend upon a number of factors illustrated by the flowchart </w:t>
      </w:r>
      <w:r w:rsidR="005A4194" w:rsidRPr="00382E5E">
        <w:t>below</w:t>
      </w:r>
      <w:r w:rsidRPr="00382E5E">
        <w:t xml:space="preserve">, ‘A summary of the </w:t>
      </w:r>
      <w:r w:rsidR="008F5BA6" w:rsidRPr="00382E5E">
        <w:t>G</w:t>
      </w:r>
      <w:r w:rsidRPr="00382E5E">
        <w:t xml:space="preserve">overning </w:t>
      </w:r>
      <w:r w:rsidR="008F5BA6" w:rsidRPr="00382E5E">
        <w:t>B</w:t>
      </w:r>
      <w:r w:rsidRPr="00382E5E">
        <w:t xml:space="preserve">oard’s duties to review the </w:t>
      </w:r>
      <w:r w:rsidR="00856634" w:rsidRPr="00382E5E">
        <w:t>H</w:t>
      </w:r>
      <w:r w:rsidRPr="00382E5E">
        <w:t>ead</w:t>
      </w:r>
      <w:r w:rsidR="00856634" w:rsidRPr="00382E5E">
        <w:t xml:space="preserve"> </w:t>
      </w:r>
      <w:r w:rsidRPr="00382E5E">
        <w:t>teacher’s exclusion decision’ (from p</w:t>
      </w:r>
      <w:r w:rsidRPr="00A30568">
        <w:t>3</w:t>
      </w:r>
      <w:r w:rsidR="00820A27" w:rsidRPr="00A30568">
        <w:t>9</w:t>
      </w:r>
      <w:r w:rsidRPr="00382E5E">
        <w:t xml:space="preserve"> of statutory DfE </w:t>
      </w:r>
      <w:r w:rsidRPr="00C20597">
        <w:t xml:space="preserve">guidance </w:t>
      </w:r>
      <w:hyperlink r:id="rId30" w:history="1">
        <w:r w:rsidR="006D4AAF" w:rsidRPr="00C20597">
          <w:rPr>
            <w:rStyle w:val="Hyperlink"/>
          </w:rPr>
          <w:t>‘Suspension and permanent exclusion from schools including pupil movement’</w:t>
        </w:r>
      </w:hyperlink>
      <w:r w:rsidRPr="00C20597">
        <w:t>).</w:t>
      </w:r>
    </w:p>
    <w:p w14:paraId="6DC53024" w14:textId="7BB9A04A" w:rsidR="002F1171" w:rsidRPr="00382E5E" w:rsidRDefault="002F1171" w:rsidP="008A7178">
      <w:pPr>
        <w:ind w:left="567"/>
      </w:pPr>
      <w:r w:rsidRPr="00382E5E">
        <w:t xml:space="preserve">The </w:t>
      </w:r>
      <w:r w:rsidR="00A66D26" w:rsidRPr="00382E5E">
        <w:t>Board of Trustees</w:t>
      </w:r>
      <w:r w:rsidRPr="00382E5E">
        <w:t xml:space="preserve"> </w:t>
      </w:r>
      <w:r w:rsidR="00A93949" w:rsidRPr="00382E5E">
        <w:t>will</w:t>
      </w:r>
      <w:r w:rsidRPr="00382E5E">
        <w:t xml:space="preserve"> consider and decide on the reinstatement of a suspended or permanently excluded pupil </w:t>
      </w:r>
      <w:r w:rsidRPr="00382E5E">
        <w:rPr>
          <w:b/>
          <w:bCs/>
        </w:rPr>
        <w:t>within 15 school days</w:t>
      </w:r>
      <w:r w:rsidRPr="00382E5E">
        <w:t xml:space="preserve"> of receiving notice of a suspension or permanent exclusion from the </w:t>
      </w:r>
      <w:r w:rsidR="00856634" w:rsidRPr="00382E5E">
        <w:t>H</w:t>
      </w:r>
      <w:r w:rsidRPr="00382E5E">
        <w:t>ead</w:t>
      </w:r>
      <w:r w:rsidR="00856634" w:rsidRPr="00382E5E">
        <w:t xml:space="preserve"> </w:t>
      </w:r>
      <w:r w:rsidRPr="00382E5E">
        <w:t xml:space="preserve">teacher if it: </w:t>
      </w:r>
    </w:p>
    <w:p w14:paraId="40D4B536" w14:textId="77777777" w:rsidR="002F1171" w:rsidRPr="00382E5E" w:rsidRDefault="002F1171" w:rsidP="008A7178">
      <w:pPr>
        <w:pStyle w:val="ListParagraph"/>
        <w:numPr>
          <w:ilvl w:val="1"/>
          <w:numId w:val="21"/>
        </w:numPr>
        <w:ind w:left="924" w:hanging="357"/>
      </w:pPr>
      <w:r w:rsidRPr="00382E5E">
        <w:t>is a permanent exclusion;</w:t>
      </w:r>
    </w:p>
    <w:p w14:paraId="3B38B441" w14:textId="77777777" w:rsidR="002F1171" w:rsidRPr="00382E5E" w:rsidRDefault="002F1171" w:rsidP="008A7178">
      <w:pPr>
        <w:pStyle w:val="ListParagraph"/>
        <w:numPr>
          <w:ilvl w:val="1"/>
          <w:numId w:val="21"/>
        </w:numPr>
        <w:ind w:left="924" w:hanging="357"/>
      </w:pPr>
      <w:r w:rsidRPr="00382E5E">
        <w:t>is a suspension which would bring the pupil's total number of school days out of school to more than 15 in a term; or</w:t>
      </w:r>
    </w:p>
    <w:p w14:paraId="09680113" w14:textId="0007C739" w:rsidR="002F1171" w:rsidRPr="00382E5E" w:rsidRDefault="002F1171" w:rsidP="008A7178">
      <w:pPr>
        <w:pStyle w:val="ListParagraph"/>
        <w:numPr>
          <w:ilvl w:val="1"/>
          <w:numId w:val="21"/>
        </w:numPr>
        <w:ind w:left="924" w:hanging="357"/>
      </w:pPr>
      <w:r w:rsidRPr="00382E5E">
        <w:lastRenderedPageBreak/>
        <w:t>would result in the pupil missing a public examination or national curriculum test</w:t>
      </w:r>
      <w:r w:rsidR="00D73687" w:rsidRPr="00382E5E">
        <w:t>.</w:t>
      </w:r>
    </w:p>
    <w:p w14:paraId="58CF7408" w14:textId="4EF5EC6E" w:rsidR="002F1171" w:rsidRPr="00382E5E" w:rsidRDefault="00A93949" w:rsidP="008A7178">
      <w:pPr>
        <w:ind w:left="567"/>
      </w:pPr>
      <w:bookmarkStart w:id="37" w:name="_Hlk112920156"/>
      <w:r w:rsidRPr="00382E5E">
        <w:t>If t</w:t>
      </w:r>
      <w:r w:rsidR="002F1171" w:rsidRPr="00382E5E">
        <w:t>he</w:t>
      </w:r>
      <w:r w:rsidRPr="00382E5E">
        <w:t xml:space="preserve"> pupil</w:t>
      </w:r>
      <w:r w:rsidR="002F1171" w:rsidRPr="00382E5E">
        <w:t xml:space="preserve"> would be suspended for more than five but less than 16 school days in a term</w:t>
      </w:r>
      <w:r w:rsidRPr="00382E5E">
        <w:t xml:space="preserve"> </w:t>
      </w:r>
      <w:r w:rsidRPr="00382E5E">
        <w:rPr>
          <w:i/>
          <w:iCs/>
        </w:rPr>
        <w:t>and</w:t>
      </w:r>
      <w:r w:rsidRPr="00382E5E">
        <w:t xml:space="preserve"> </w:t>
      </w:r>
      <w:r w:rsidR="002F1171" w:rsidRPr="00382E5E">
        <w:t xml:space="preserve">if parents make representations, </w:t>
      </w:r>
      <w:r w:rsidR="008C5DB4" w:rsidRPr="000E0899">
        <w:t>Trustees</w:t>
      </w:r>
      <w:r w:rsidR="00A727CB" w:rsidRPr="00382E5E">
        <w:t xml:space="preserve"> will</w:t>
      </w:r>
      <w:r w:rsidR="002F1171" w:rsidRPr="00382E5E">
        <w:t xml:space="preserve"> </w:t>
      </w:r>
      <w:r w:rsidR="00A727CB" w:rsidRPr="00382E5E">
        <w:t xml:space="preserve">consider and </w:t>
      </w:r>
      <w:r w:rsidR="002F1171" w:rsidRPr="00382E5E">
        <w:t>decide</w:t>
      </w:r>
      <w:r w:rsidRPr="00382E5E">
        <w:t xml:space="preserve"> </w:t>
      </w:r>
      <w:r w:rsidR="0049564D" w:rsidRPr="00382E5E">
        <w:rPr>
          <w:b/>
          <w:bCs/>
        </w:rPr>
        <w:t xml:space="preserve">within 50 school days </w:t>
      </w:r>
      <w:r w:rsidR="002F1171" w:rsidRPr="00382E5E">
        <w:t>of receiving the notice of suspension</w:t>
      </w:r>
      <w:r w:rsidR="001C6442" w:rsidRPr="00382E5E">
        <w:t xml:space="preserve"> whether the suspended pupil should be reinstated</w:t>
      </w:r>
      <w:r w:rsidR="002F1171" w:rsidRPr="00382E5E">
        <w:t xml:space="preserve">. </w:t>
      </w:r>
      <w:r w:rsidRPr="00382E5E">
        <w:t xml:space="preserve"> </w:t>
      </w:r>
      <w:r w:rsidR="002F1171" w:rsidRPr="00382E5E">
        <w:t xml:space="preserve">In the absence of any representations from the parents, </w:t>
      </w:r>
      <w:r w:rsidR="00452F0D" w:rsidRPr="00382E5E">
        <w:t>our</w:t>
      </w:r>
      <w:r w:rsidR="002F1171" w:rsidRPr="00382E5E">
        <w:t xml:space="preserve"> </w:t>
      </w:r>
      <w:r w:rsidR="00A66D26" w:rsidRPr="00382E5E">
        <w:t>Board of Trustees</w:t>
      </w:r>
      <w:r w:rsidR="00441D95" w:rsidRPr="00382E5E">
        <w:t xml:space="preserve"> </w:t>
      </w:r>
      <w:r w:rsidR="009A0DA2" w:rsidRPr="00382E5E">
        <w:t>is not required to meet and cannot direct the reinstatement of the pupil.</w:t>
      </w:r>
      <w:bookmarkEnd w:id="37"/>
      <w:r w:rsidR="009A0DA2" w:rsidRPr="00382E5E">
        <w:t xml:space="preserve"> </w:t>
      </w:r>
    </w:p>
    <w:p w14:paraId="30A9FA3E" w14:textId="5519B35B" w:rsidR="0037609A" w:rsidRPr="00382E5E" w:rsidRDefault="0037609A" w:rsidP="008A7178">
      <w:pPr>
        <w:spacing w:after="240"/>
        <w:ind w:left="567"/>
        <w:jc w:val="center"/>
        <w:rPr>
          <w:b/>
          <w:bCs/>
          <w:sz w:val="24"/>
          <w:szCs w:val="24"/>
        </w:rPr>
      </w:pPr>
      <w:r w:rsidRPr="00382E5E">
        <w:rPr>
          <w:b/>
          <w:bCs/>
          <w:sz w:val="24"/>
          <w:szCs w:val="24"/>
        </w:rPr>
        <w:t xml:space="preserve">‘A summary of the </w:t>
      </w:r>
      <w:r w:rsidR="008F5BA6" w:rsidRPr="00382E5E">
        <w:rPr>
          <w:b/>
          <w:bCs/>
          <w:sz w:val="24"/>
          <w:szCs w:val="24"/>
        </w:rPr>
        <w:t>G</w:t>
      </w:r>
      <w:r w:rsidRPr="00382E5E">
        <w:rPr>
          <w:b/>
          <w:bCs/>
          <w:sz w:val="24"/>
          <w:szCs w:val="24"/>
        </w:rPr>
        <w:t xml:space="preserve">overning </w:t>
      </w:r>
      <w:r w:rsidR="008F5BA6" w:rsidRPr="00382E5E">
        <w:rPr>
          <w:b/>
          <w:bCs/>
          <w:sz w:val="24"/>
          <w:szCs w:val="24"/>
        </w:rPr>
        <w:t>B</w:t>
      </w:r>
      <w:r w:rsidRPr="00382E5E">
        <w:rPr>
          <w:b/>
          <w:bCs/>
          <w:sz w:val="24"/>
          <w:szCs w:val="24"/>
        </w:rPr>
        <w:t xml:space="preserve">oard’s duties to review the </w:t>
      </w:r>
      <w:r w:rsidR="00856634" w:rsidRPr="00382E5E">
        <w:rPr>
          <w:b/>
          <w:bCs/>
          <w:sz w:val="24"/>
          <w:szCs w:val="24"/>
        </w:rPr>
        <w:t>H</w:t>
      </w:r>
      <w:r w:rsidRPr="00382E5E">
        <w:rPr>
          <w:b/>
          <w:bCs/>
          <w:sz w:val="24"/>
          <w:szCs w:val="24"/>
        </w:rPr>
        <w:t>ead</w:t>
      </w:r>
      <w:r w:rsidR="00856634" w:rsidRPr="00382E5E">
        <w:rPr>
          <w:b/>
          <w:bCs/>
          <w:sz w:val="24"/>
          <w:szCs w:val="24"/>
        </w:rPr>
        <w:t xml:space="preserve"> </w:t>
      </w:r>
      <w:r w:rsidRPr="00382E5E">
        <w:rPr>
          <w:b/>
          <w:bCs/>
          <w:sz w:val="24"/>
          <w:szCs w:val="24"/>
        </w:rPr>
        <w:t>teacher’s exclusion decision’</w:t>
      </w:r>
    </w:p>
    <w:bookmarkEnd w:id="9"/>
    <w:p w14:paraId="34853AB9" w14:textId="237ADB95" w:rsidR="002F1171" w:rsidRPr="00382E5E" w:rsidRDefault="001934CD" w:rsidP="009C000C">
      <w:pPr>
        <w:spacing w:after="0"/>
        <w:ind w:left="0"/>
        <w:jc w:val="center"/>
      </w:pPr>
      <w:r w:rsidRPr="001934CD">
        <w:rPr>
          <w:noProof/>
        </w:rPr>
        <w:drawing>
          <wp:inline distT="0" distB="0" distL="0" distR="0" wp14:anchorId="3B469BA0" wp14:editId="448F0AC7">
            <wp:extent cx="5400675" cy="6638989"/>
            <wp:effectExtent l="0" t="0" r="0" b="9525"/>
            <wp:docPr id="1633062176" name="Picture 1" descr="A diagram of a school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062176" name="Picture 1" descr="A diagram of a school board&#10;&#10;Description automatically generated"/>
                    <pic:cNvPicPr/>
                  </pic:nvPicPr>
                  <pic:blipFill>
                    <a:blip r:embed="rId31"/>
                    <a:stretch>
                      <a:fillRect/>
                    </a:stretch>
                  </pic:blipFill>
                  <pic:spPr>
                    <a:xfrm>
                      <a:off x="0" y="0"/>
                      <a:ext cx="5421604" cy="6664716"/>
                    </a:xfrm>
                    <a:prstGeom prst="rect">
                      <a:avLst/>
                    </a:prstGeom>
                  </pic:spPr>
                </pic:pic>
              </a:graphicData>
            </a:graphic>
          </wp:inline>
        </w:drawing>
      </w:r>
    </w:p>
    <w:p w14:paraId="3221D32A" w14:textId="77777777" w:rsidR="001934CD" w:rsidRDefault="001934CD" w:rsidP="00033ACD">
      <w:pPr>
        <w:spacing w:before="120"/>
      </w:pPr>
      <w:bookmarkStart w:id="38" w:name="_Hlk115185615"/>
    </w:p>
    <w:p w14:paraId="1E38DB06" w14:textId="0D26A484" w:rsidR="00452F0D" w:rsidRPr="00382E5E" w:rsidRDefault="00452F0D" w:rsidP="008A7178">
      <w:pPr>
        <w:spacing w:before="120"/>
        <w:ind w:left="567"/>
      </w:pPr>
      <w:r w:rsidRPr="00382E5E">
        <w:t xml:space="preserve">Where a suspension or permanent exclusion would result in a pupil missing a public examination or national curriculum test, </w:t>
      </w:r>
      <w:r w:rsidR="008C5DB4" w:rsidRPr="000E0899">
        <w:t>Trustees</w:t>
      </w:r>
      <w:r w:rsidR="00A727CB" w:rsidRPr="00382E5E">
        <w:t xml:space="preserve"> will</w:t>
      </w:r>
      <w:r w:rsidRPr="00382E5E">
        <w:t xml:space="preserve"> consider and decide on the suspension or permanent exclusion </w:t>
      </w:r>
      <w:r w:rsidRPr="00382E5E">
        <w:rPr>
          <w:b/>
          <w:bCs/>
        </w:rPr>
        <w:t>before the date of the examination or test</w:t>
      </w:r>
      <w:r w:rsidR="00A727CB" w:rsidRPr="00382E5E">
        <w:rPr>
          <w:b/>
          <w:bCs/>
        </w:rPr>
        <w:t xml:space="preserve"> where possible</w:t>
      </w:r>
      <w:r w:rsidRPr="00382E5E">
        <w:t>.</w:t>
      </w:r>
      <w:r w:rsidR="0073784B" w:rsidRPr="00382E5E">
        <w:t xml:space="preserve"> </w:t>
      </w:r>
      <w:r w:rsidRPr="00382E5E">
        <w:t xml:space="preserve"> If it is not practical for </w:t>
      </w:r>
      <w:r w:rsidR="00A727CB" w:rsidRPr="00382E5E">
        <w:t>enough</w:t>
      </w:r>
      <w:r w:rsidRPr="00382E5E">
        <w:t xml:space="preserve"> </w:t>
      </w:r>
      <w:r w:rsidR="008C5DB4" w:rsidRPr="000E0899">
        <w:t>trustees</w:t>
      </w:r>
      <w:r w:rsidRPr="00382E5E">
        <w:t xml:space="preserve"> to consider the reinstatement before the examination or test, </w:t>
      </w:r>
      <w:r w:rsidR="00E02CF8" w:rsidRPr="00382E5E">
        <w:t xml:space="preserve">a smaller sub-committee allowed by the </w:t>
      </w:r>
      <w:r w:rsidR="00A66D26" w:rsidRPr="00382E5E">
        <w:t>Trust</w:t>
      </w:r>
      <w:r w:rsidR="00E02CF8" w:rsidRPr="00382E5E">
        <w:t xml:space="preserve">’s </w:t>
      </w:r>
      <w:r w:rsidR="00E02CF8" w:rsidRPr="00382E5E">
        <w:lastRenderedPageBreak/>
        <w:t>articles of association</w:t>
      </w:r>
      <w:r w:rsidR="00A7532C" w:rsidRPr="006E210B">
        <w:rPr>
          <w:color w:val="FF0000"/>
        </w:rPr>
        <w:t xml:space="preserve"> </w:t>
      </w:r>
      <w:r w:rsidRPr="00382E5E">
        <w:t>may consider the suspension or permanent exclusion and decide whether or not to reinstate the pupil.</w:t>
      </w:r>
    </w:p>
    <w:p w14:paraId="262A0927" w14:textId="00378DE2" w:rsidR="00E13D06" w:rsidRPr="00382E5E" w:rsidRDefault="00A930F6" w:rsidP="008A7178">
      <w:pPr>
        <w:ind w:left="567"/>
      </w:pPr>
      <w:bookmarkStart w:id="39" w:name="_Hlk112920287"/>
      <w:r w:rsidRPr="00382E5E">
        <w:t xml:space="preserve">In the case of a suspension which does not bring the pupil's total number of days of </w:t>
      </w:r>
      <w:r w:rsidR="00E02CF8" w:rsidRPr="00382E5E">
        <w:t xml:space="preserve">suspension </w:t>
      </w:r>
      <w:r w:rsidRPr="00382E5E">
        <w:t xml:space="preserve">to more than five in a term, the </w:t>
      </w:r>
      <w:r w:rsidR="00A66D26" w:rsidRPr="00382E5E">
        <w:t>Board of Trustees</w:t>
      </w:r>
      <w:r w:rsidRPr="00382E5E">
        <w:t xml:space="preserve"> </w:t>
      </w:r>
      <w:r w:rsidR="00E02CF8" w:rsidRPr="00382E5E">
        <w:t>will</w:t>
      </w:r>
      <w:r w:rsidRPr="00382E5E">
        <w:t xml:space="preserve"> consider any representations made by parents</w:t>
      </w:r>
      <w:r w:rsidR="005E1B2E" w:rsidRPr="00382E5E">
        <w:t>, but it cannot direct reinstatement and is not required to arrange a meeting with parents.</w:t>
      </w:r>
      <w:r w:rsidR="00572FC5" w:rsidRPr="00382E5E">
        <w:t xml:space="preserve">  </w:t>
      </w:r>
      <w:r w:rsidR="005E1B2E" w:rsidRPr="00382E5E">
        <w:t>I</w:t>
      </w:r>
      <w:r w:rsidR="00572FC5" w:rsidRPr="00382E5E">
        <w:t xml:space="preserve">f </w:t>
      </w:r>
      <w:r w:rsidR="005E1B2E" w:rsidRPr="00382E5E">
        <w:t xml:space="preserve">a meeting is considered, </w:t>
      </w:r>
      <w:r w:rsidR="00420616" w:rsidRPr="00382E5E">
        <w:t xml:space="preserve">it </w:t>
      </w:r>
      <w:r w:rsidR="00572FC5" w:rsidRPr="00382E5E">
        <w:t xml:space="preserve">should happen within a reasonable amount of time. </w:t>
      </w:r>
      <w:bookmarkEnd w:id="39"/>
    </w:p>
    <w:p w14:paraId="1C76FF7B" w14:textId="12923479" w:rsidR="00572FC5" w:rsidRPr="00382E5E" w:rsidRDefault="000E414D" w:rsidP="008A7178">
      <w:pPr>
        <w:ind w:left="567"/>
      </w:pPr>
      <w:r w:rsidRPr="00382E5E">
        <w:t>W</w:t>
      </w:r>
      <w:r w:rsidR="00572FC5" w:rsidRPr="00382E5E">
        <w:t xml:space="preserve">e will make </w:t>
      </w:r>
      <w:r w:rsidRPr="00382E5E">
        <w:t>the</w:t>
      </w:r>
      <w:r w:rsidR="00572FC5" w:rsidRPr="00382E5E">
        <w:t xml:space="preserve"> pupil </w:t>
      </w:r>
      <w:r w:rsidRPr="00382E5E">
        <w:t>and/or</w:t>
      </w:r>
      <w:r w:rsidR="00572FC5" w:rsidRPr="00382E5E">
        <w:t xml:space="preserve"> their parents aware of their right to attend and participate in the </w:t>
      </w:r>
      <w:r w:rsidR="00A66D26" w:rsidRPr="00382E5E">
        <w:t>T</w:t>
      </w:r>
      <w:r w:rsidR="00881D3D" w:rsidRPr="00382E5E">
        <w:t>rustee’s</w:t>
      </w:r>
      <w:r w:rsidR="00572FC5" w:rsidRPr="00382E5E">
        <w:t xml:space="preserve"> meeting</w:t>
      </w:r>
      <w:r w:rsidRPr="00382E5E">
        <w:t>.  The pupil will also be enabled and encouraged to participate at all stages of the process, considering their age and understanding, including</w:t>
      </w:r>
      <w:r w:rsidR="00572FC5" w:rsidRPr="00382E5E">
        <w:t xml:space="preserve"> to make a representation on their own behalf if they want to. </w:t>
      </w:r>
    </w:p>
    <w:p w14:paraId="08FD35FA" w14:textId="590C9548" w:rsidR="00B22CB0" w:rsidRPr="00382E5E" w:rsidRDefault="00725180" w:rsidP="008A7178">
      <w:pPr>
        <w:ind w:left="567"/>
      </w:pPr>
      <w:r w:rsidRPr="00382E5E">
        <w:t xml:space="preserve">The following parties will be invited to a meeting of </w:t>
      </w:r>
      <w:r w:rsidR="00A66D26" w:rsidRPr="00382E5E">
        <w:t>T</w:t>
      </w:r>
      <w:r w:rsidR="00F91B11" w:rsidRPr="00382E5E">
        <w:t>rustees</w:t>
      </w:r>
      <w:r w:rsidRPr="00382E5E">
        <w:t xml:space="preserve"> to make representations or share information: </w:t>
      </w:r>
    </w:p>
    <w:p w14:paraId="3F1E473B" w14:textId="77777777" w:rsidR="00B22CB0" w:rsidRPr="00382E5E" w:rsidRDefault="00725180" w:rsidP="008A7178">
      <w:pPr>
        <w:pStyle w:val="ListParagraph"/>
        <w:numPr>
          <w:ilvl w:val="0"/>
          <w:numId w:val="24"/>
        </w:numPr>
        <w:ind w:left="924" w:hanging="357"/>
      </w:pPr>
      <w:r w:rsidRPr="00382E5E">
        <w:t>parents (and, where requested, a representative or friend);</w:t>
      </w:r>
    </w:p>
    <w:p w14:paraId="19BD70FA" w14:textId="0120C1E4" w:rsidR="00B22CB0" w:rsidRPr="00382E5E" w:rsidRDefault="00725180" w:rsidP="008A7178">
      <w:pPr>
        <w:pStyle w:val="ListParagraph"/>
        <w:numPr>
          <w:ilvl w:val="0"/>
          <w:numId w:val="24"/>
        </w:numPr>
        <w:ind w:left="924" w:hanging="357"/>
      </w:pPr>
      <w:r w:rsidRPr="00382E5E">
        <w:t xml:space="preserve">the </w:t>
      </w:r>
      <w:r w:rsidR="00856634" w:rsidRPr="00382E5E">
        <w:t>H</w:t>
      </w:r>
      <w:r w:rsidRPr="00382E5E">
        <w:t>ead</w:t>
      </w:r>
      <w:r w:rsidR="00856634" w:rsidRPr="00382E5E">
        <w:t xml:space="preserve"> </w:t>
      </w:r>
      <w:r w:rsidRPr="00382E5E">
        <w:t>teacher;</w:t>
      </w:r>
    </w:p>
    <w:p w14:paraId="0D30A80F" w14:textId="6B9A6F43" w:rsidR="00B22CB0" w:rsidRPr="00382E5E" w:rsidRDefault="00725180" w:rsidP="008A7178">
      <w:pPr>
        <w:pStyle w:val="ListParagraph"/>
        <w:numPr>
          <w:ilvl w:val="0"/>
          <w:numId w:val="24"/>
        </w:numPr>
        <w:ind w:left="924" w:hanging="357"/>
      </w:pPr>
      <w:r w:rsidRPr="00382E5E">
        <w:t xml:space="preserve">a representative of the </w:t>
      </w:r>
      <w:r w:rsidR="004E4C63" w:rsidRPr="00382E5E">
        <w:t>Local Authority</w:t>
      </w:r>
      <w:r w:rsidRPr="00382E5E">
        <w:t xml:space="preserve"> </w:t>
      </w:r>
      <w:r w:rsidR="00B22CB0" w:rsidRPr="006E210B">
        <w:t>if requested by the parent</w:t>
      </w:r>
      <w:r w:rsidR="00757A0A" w:rsidRPr="000E0899">
        <w:t>;</w:t>
      </w:r>
    </w:p>
    <w:p w14:paraId="16B12871" w14:textId="31365A3D" w:rsidR="00B22CB0" w:rsidRPr="00382E5E" w:rsidRDefault="00725180" w:rsidP="008A7178">
      <w:pPr>
        <w:pStyle w:val="ListParagraph"/>
        <w:numPr>
          <w:ilvl w:val="0"/>
          <w:numId w:val="24"/>
        </w:numPr>
        <w:ind w:left="924" w:hanging="357"/>
      </w:pPr>
      <w:r w:rsidRPr="00382E5E">
        <w:t>the child’s social worker if the pupil has one; and</w:t>
      </w:r>
    </w:p>
    <w:p w14:paraId="0B8C6ECD" w14:textId="1EAB50A8" w:rsidR="00725180" w:rsidRPr="00382E5E" w:rsidRDefault="00725180" w:rsidP="008A7178">
      <w:pPr>
        <w:pStyle w:val="ListParagraph"/>
        <w:numPr>
          <w:ilvl w:val="0"/>
          <w:numId w:val="24"/>
        </w:numPr>
        <w:ind w:left="924" w:hanging="357"/>
      </w:pPr>
      <w:r w:rsidRPr="00382E5E">
        <w:t xml:space="preserve">the VSH if the child is </w:t>
      </w:r>
      <w:r w:rsidR="00A305E8" w:rsidRPr="00A305E8">
        <w:rPr>
          <w:highlight w:val="cyan"/>
        </w:rPr>
        <w:t>‘cared-for’ by the LA</w:t>
      </w:r>
      <w:r w:rsidRPr="00382E5E">
        <w:t>.</w:t>
      </w:r>
    </w:p>
    <w:p w14:paraId="23AE97A5" w14:textId="647C645E" w:rsidR="00160D8D" w:rsidRPr="00382E5E" w:rsidRDefault="00694137" w:rsidP="008A7178">
      <w:pPr>
        <w:ind w:left="567"/>
      </w:pPr>
      <w:r w:rsidRPr="00382E5E">
        <w:t>When conducting the review meeting, w</w:t>
      </w:r>
      <w:r w:rsidR="00160D8D" w:rsidRPr="00382E5E">
        <w:t xml:space="preserve">e will follow DfE statutory </w:t>
      </w:r>
      <w:r w:rsidR="00160D8D" w:rsidRPr="00C20597">
        <w:t xml:space="preserve">guidance </w:t>
      </w:r>
      <w:hyperlink r:id="rId32" w:history="1">
        <w:r w:rsidR="00160D8D" w:rsidRPr="00C20597">
          <w:rPr>
            <w:rStyle w:val="Hyperlink"/>
          </w:rPr>
          <w:t>paragraphs 11</w:t>
        </w:r>
        <w:r w:rsidR="00733C5B" w:rsidRPr="00C20597">
          <w:rPr>
            <w:rStyle w:val="Hyperlink"/>
          </w:rPr>
          <w:t>2</w:t>
        </w:r>
        <w:r w:rsidR="00160D8D" w:rsidRPr="00C20597">
          <w:rPr>
            <w:rStyle w:val="Hyperlink"/>
          </w:rPr>
          <w:t>-1</w:t>
        </w:r>
        <w:r w:rsidR="004D2620" w:rsidRPr="00C20597">
          <w:rPr>
            <w:rStyle w:val="Hyperlink"/>
          </w:rPr>
          <w:t>30</w:t>
        </w:r>
      </w:hyperlink>
      <w:r w:rsidR="00160D8D" w:rsidRPr="00C20597">
        <w:t>.</w:t>
      </w:r>
    </w:p>
    <w:p w14:paraId="327F4E09" w14:textId="2D42057D" w:rsidR="00BE787E" w:rsidRPr="00382E5E" w:rsidRDefault="00A66D26" w:rsidP="008A7178">
      <w:pPr>
        <w:ind w:left="567"/>
      </w:pPr>
      <w:r w:rsidRPr="00382E5E">
        <w:t>Trust</w:t>
      </w:r>
      <w:r w:rsidR="00BE787E" w:rsidRPr="00382E5E">
        <w:t xml:space="preserve">ees will either </w:t>
      </w:r>
      <w:r w:rsidR="00367151" w:rsidRPr="00382E5E">
        <w:t>decline to reinstate the pupil or direct reinstatement of the pupil immediately or on a particular date.</w:t>
      </w:r>
    </w:p>
    <w:p w14:paraId="61E080DA" w14:textId="252C2E55" w:rsidR="00E57A6B" w:rsidRPr="00382E5E" w:rsidRDefault="00694137" w:rsidP="008A7178">
      <w:pPr>
        <w:ind w:left="567"/>
      </w:pPr>
      <w:r w:rsidRPr="00382E5E">
        <w:t xml:space="preserve">If </w:t>
      </w:r>
      <w:r w:rsidR="00A66D26" w:rsidRPr="00382E5E">
        <w:t>T</w:t>
      </w:r>
      <w:r w:rsidRPr="00382E5E">
        <w:t xml:space="preserve">rustees decide against the reinstatement of a pupil who has been permanently excluded the parents can ask for the decision to be reviewed by an Independent Review Panel (IRP) which will include representatives from the </w:t>
      </w:r>
      <w:r w:rsidR="00A66D26" w:rsidRPr="00382E5E">
        <w:t>Board of Trustees</w:t>
      </w:r>
      <w:r w:rsidRPr="00382E5E">
        <w:t>.</w:t>
      </w:r>
      <w:r w:rsidR="00BE787E" w:rsidRPr="00382E5E">
        <w:t xml:space="preserve">  </w:t>
      </w:r>
      <w:r w:rsidR="00D95420" w:rsidRPr="00382E5E">
        <w:t xml:space="preserve">Parents can request an IRP even if they did not make representations </w:t>
      </w:r>
      <w:r w:rsidR="00C720FC" w:rsidRPr="00382E5E">
        <w:t>to or</w:t>
      </w:r>
      <w:r w:rsidR="00D95420" w:rsidRPr="00382E5E">
        <w:t xml:space="preserve"> attend the meeting at which the </w:t>
      </w:r>
      <w:r w:rsidR="008F5BA6" w:rsidRPr="00382E5E">
        <w:t>G</w:t>
      </w:r>
      <w:r w:rsidR="00D95420" w:rsidRPr="00382E5E">
        <w:t xml:space="preserve">overning </w:t>
      </w:r>
      <w:r w:rsidR="008F5BA6" w:rsidRPr="00382E5E">
        <w:t>B</w:t>
      </w:r>
      <w:r w:rsidR="00D95420" w:rsidRPr="00382E5E">
        <w:t>oard considered reinstating the pupil.</w:t>
      </w:r>
    </w:p>
    <w:p w14:paraId="16976340" w14:textId="2AFA36EA" w:rsidR="00493381" w:rsidRPr="00382E5E" w:rsidRDefault="00493381" w:rsidP="008A7178">
      <w:pPr>
        <w:ind w:left="567"/>
      </w:pPr>
      <w:r w:rsidRPr="00382E5E">
        <w:t xml:space="preserve">If a reinstatement meeting would make no practical difference because for example, the pupil has already returned to school following the expiry of a suspension or the parents make clear they do not want their child reinstated, the </w:t>
      </w:r>
      <w:r w:rsidR="00A66D26" w:rsidRPr="00382E5E">
        <w:t>Board of Trustees</w:t>
      </w:r>
      <w:r w:rsidRPr="00382E5E">
        <w:t xml:space="preserve"> </w:t>
      </w:r>
      <w:r w:rsidR="00A42081" w:rsidRPr="00382E5E">
        <w:t xml:space="preserve">will still meet to </w:t>
      </w:r>
      <w:r w:rsidRPr="00382E5E">
        <w:t xml:space="preserve">consider whether </w:t>
      </w:r>
      <w:r w:rsidR="00A42081" w:rsidRPr="00382E5E">
        <w:t xml:space="preserve">the pupil should or would have been officially allowed back into the school. </w:t>
      </w:r>
      <w:r w:rsidR="00881D3D" w:rsidRPr="00382E5E">
        <w:t xml:space="preserve"> </w:t>
      </w:r>
      <w:r w:rsidR="00A42081" w:rsidRPr="00382E5E">
        <w:t>Ideally, a reinstatement meeting should happen as soon as possible and before the pupil is back in school.</w:t>
      </w:r>
    </w:p>
    <w:p w14:paraId="45B3A92E" w14:textId="11113336" w:rsidR="0048497C" w:rsidRPr="00382E5E" w:rsidRDefault="00E57A6B" w:rsidP="00CC437B">
      <w:pPr>
        <w:pStyle w:val="Heading1"/>
      </w:pPr>
      <w:bookmarkStart w:id="40" w:name="_The_Role_of"/>
      <w:bookmarkStart w:id="41" w:name="_Toc206746563"/>
      <w:bookmarkStart w:id="42" w:name="_Toc142904361"/>
      <w:bookmarkStart w:id="43" w:name="_Toc175943101"/>
      <w:bookmarkEnd w:id="40"/>
      <w:r w:rsidRPr="00382E5E">
        <w:t>Appealing to an Ind</w:t>
      </w:r>
      <w:r w:rsidR="00800F66" w:rsidRPr="00382E5E">
        <w:t>ependent</w:t>
      </w:r>
      <w:r w:rsidR="0048497C" w:rsidRPr="00382E5E">
        <w:t xml:space="preserve"> Review Panel</w:t>
      </w:r>
      <w:r w:rsidR="007F766B" w:rsidRPr="00382E5E">
        <w:t xml:space="preserve"> (IRP)</w:t>
      </w:r>
      <w:bookmarkEnd w:id="41"/>
      <w:bookmarkEnd w:id="42"/>
      <w:bookmarkEnd w:id="43"/>
    </w:p>
    <w:p w14:paraId="3553F029" w14:textId="15B6288B" w:rsidR="0048497C" w:rsidRPr="00382E5E" w:rsidRDefault="0048497C" w:rsidP="008A7178">
      <w:pPr>
        <w:ind w:left="567"/>
      </w:pPr>
      <w:r w:rsidRPr="00382E5E">
        <w:t>If applied for by parents within the legal time frame</w:t>
      </w:r>
      <w:r w:rsidR="00D95420" w:rsidRPr="00382E5E">
        <w:t xml:space="preserve"> and regardless of whether they </w:t>
      </w:r>
      <w:r w:rsidR="008A1488" w:rsidRPr="00382E5E">
        <w:t xml:space="preserve">have </w:t>
      </w:r>
      <w:r w:rsidR="00D95420" w:rsidRPr="00382E5E">
        <w:t>made any representation to school</w:t>
      </w:r>
      <w:r w:rsidRPr="00382E5E">
        <w:t xml:space="preserve">, </w:t>
      </w:r>
      <w:r w:rsidR="00D95420" w:rsidRPr="00382E5E">
        <w:t>our</w:t>
      </w:r>
      <w:r w:rsidRPr="00382E5E">
        <w:t xml:space="preserve"> </w:t>
      </w:r>
      <w:r w:rsidR="00A66D26" w:rsidRPr="00382E5E">
        <w:t>Academy Trust</w:t>
      </w:r>
      <w:r w:rsidRPr="00382E5E">
        <w:t xml:space="preserve"> will, at </w:t>
      </w:r>
      <w:r w:rsidR="00D95420" w:rsidRPr="00382E5E">
        <w:t>our</w:t>
      </w:r>
      <w:r w:rsidR="00C94B81" w:rsidRPr="00382E5E">
        <w:t xml:space="preserve"> </w:t>
      </w:r>
      <w:r w:rsidRPr="00382E5E">
        <w:t xml:space="preserve">expense, arrange for an </w:t>
      </w:r>
      <w:r w:rsidR="00855CBD" w:rsidRPr="00382E5E">
        <w:t>I</w:t>
      </w:r>
      <w:r w:rsidRPr="00382E5E">
        <w:t xml:space="preserve">ndependent </w:t>
      </w:r>
      <w:r w:rsidR="00855CBD" w:rsidRPr="00382E5E">
        <w:t>R</w:t>
      </w:r>
      <w:r w:rsidRPr="00382E5E">
        <w:t xml:space="preserve">eview </w:t>
      </w:r>
      <w:r w:rsidR="00855CBD" w:rsidRPr="00382E5E">
        <w:t>P</w:t>
      </w:r>
      <w:r w:rsidRPr="00382E5E">
        <w:t>anel hearing to review the decision of a</w:t>
      </w:r>
      <w:r w:rsidR="00C94B81" w:rsidRPr="00382E5E">
        <w:t xml:space="preserve"> </w:t>
      </w:r>
      <w:r w:rsidR="00A66D26" w:rsidRPr="00382E5E">
        <w:t>Board of Trustees</w:t>
      </w:r>
      <w:r w:rsidRPr="00382E5E">
        <w:t xml:space="preserve"> not to reinstate a permanently excluded </w:t>
      </w:r>
      <w:r w:rsidRPr="00C20597">
        <w:t>pupil.</w:t>
      </w:r>
      <w:r w:rsidR="00ED5E86" w:rsidRPr="00C20597">
        <w:t xml:space="preserve">  IRPs can be held via the use of remote access (e.g. via live video link) if requested by parents, due to extraordinary events or unforeseen circumstances, but this will not be the default option.</w:t>
      </w:r>
    </w:p>
    <w:p w14:paraId="703127FD" w14:textId="77777777" w:rsidR="0048497C" w:rsidRPr="00382E5E" w:rsidRDefault="0048497C" w:rsidP="008A7178">
      <w:pPr>
        <w:ind w:left="567"/>
      </w:pPr>
      <w:r w:rsidRPr="00382E5E">
        <w:t>The legal time frame for an application is:</w:t>
      </w:r>
    </w:p>
    <w:p w14:paraId="0175D054" w14:textId="083E0D94" w:rsidR="0048497C" w:rsidRPr="00382E5E" w:rsidRDefault="0048497C" w:rsidP="008A7178">
      <w:pPr>
        <w:pStyle w:val="ListParagraph"/>
        <w:numPr>
          <w:ilvl w:val="0"/>
          <w:numId w:val="22"/>
        </w:numPr>
        <w:spacing w:after="0"/>
        <w:ind w:left="924" w:hanging="357"/>
        <w:contextualSpacing w:val="0"/>
      </w:pPr>
      <w:r w:rsidRPr="00382E5E">
        <w:t xml:space="preserve">within 15 school days of notice being given to parents by </w:t>
      </w:r>
      <w:r w:rsidR="001A0549" w:rsidRPr="00382E5E">
        <w:t xml:space="preserve">the </w:t>
      </w:r>
      <w:r w:rsidR="00A66D26" w:rsidRPr="00382E5E">
        <w:t>Board of Trustees</w:t>
      </w:r>
      <w:r w:rsidRPr="00382E5E">
        <w:t xml:space="preserve"> of their decision to uphold a permanent exclusion</w:t>
      </w:r>
      <w:r w:rsidR="00BF792F" w:rsidRPr="00382E5E">
        <w:t>;</w:t>
      </w:r>
      <w:r w:rsidRPr="00382E5E">
        <w:t xml:space="preserve"> or</w:t>
      </w:r>
    </w:p>
    <w:p w14:paraId="650ACEF9" w14:textId="701DBB2C" w:rsidR="0048497C" w:rsidRPr="00382E5E" w:rsidRDefault="0048497C" w:rsidP="008A7178">
      <w:pPr>
        <w:pStyle w:val="ListParagraph"/>
        <w:numPr>
          <w:ilvl w:val="0"/>
          <w:numId w:val="22"/>
        </w:numPr>
        <w:ind w:left="924" w:hanging="357"/>
        <w:contextualSpacing w:val="0"/>
      </w:pPr>
      <w:r w:rsidRPr="00382E5E">
        <w:t>where an application has not been made within this time frame, within 15 school</w:t>
      </w:r>
      <w:r w:rsidR="00C94B81" w:rsidRPr="00382E5E">
        <w:t xml:space="preserve"> </w:t>
      </w:r>
      <w:r w:rsidRPr="00382E5E">
        <w:t>days of the final determination of a claim of discrimination under the Equality Act</w:t>
      </w:r>
      <w:r w:rsidR="00C94B81" w:rsidRPr="00382E5E">
        <w:t xml:space="preserve"> </w:t>
      </w:r>
      <w:r w:rsidRPr="00382E5E">
        <w:t>2010 in relation to the exclusion.</w:t>
      </w:r>
    </w:p>
    <w:p w14:paraId="2C49E4B9" w14:textId="35B3BB35" w:rsidR="00D95420" w:rsidRPr="00382E5E" w:rsidRDefault="00D95420" w:rsidP="008A7178">
      <w:pPr>
        <w:ind w:left="567"/>
      </w:pPr>
      <w:r w:rsidRPr="00382E5E">
        <w:t xml:space="preserve">Any application made outside of the legal time frame will be rejected by the </w:t>
      </w:r>
      <w:r w:rsidR="004E4C63" w:rsidRPr="00382E5E">
        <w:t>Local Authority</w:t>
      </w:r>
      <w:r w:rsidRPr="00382E5E">
        <w:t>/</w:t>
      </w:r>
      <w:r w:rsidR="00A66D26" w:rsidRPr="00382E5E">
        <w:t>Academy Trust</w:t>
      </w:r>
      <w:r w:rsidRPr="00382E5E">
        <w:t>.</w:t>
      </w:r>
    </w:p>
    <w:p w14:paraId="00B22CB9" w14:textId="67E45CC7" w:rsidR="00AF6981" w:rsidRPr="00382E5E" w:rsidRDefault="00AF6981" w:rsidP="008A7178">
      <w:pPr>
        <w:ind w:left="567"/>
      </w:pPr>
      <w:r w:rsidRPr="00382E5E">
        <w:t xml:space="preserve">The </w:t>
      </w:r>
      <w:r w:rsidR="004E4C63" w:rsidRPr="00382E5E">
        <w:t>Local Authority</w:t>
      </w:r>
      <w:r w:rsidRPr="00382E5E">
        <w:t>/</w:t>
      </w:r>
      <w:r w:rsidR="00A66D26" w:rsidRPr="00382E5E">
        <w:t>Academy Trust</w:t>
      </w:r>
      <w:r w:rsidRPr="00382E5E">
        <w:t xml:space="preserve"> will identify a date for the review that all parties, and any SEN expert appointed to give advice in person, are able to attend.  However, the review must begin </w:t>
      </w:r>
      <w:r w:rsidRPr="00382E5E">
        <w:rPr>
          <w:b/>
          <w:bCs/>
        </w:rPr>
        <w:t>within 15 school days</w:t>
      </w:r>
      <w:r w:rsidRPr="00382E5E">
        <w:t xml:space="preserve"> of the day on which a parent’s application for a review was made (panels have the power to adjourn a hearing if required).  The venue should also be reasonable accessible to everyone who needs to attend.</w:t>
      </w:r>
    </w:p>
    <w:p w14:paraId="2060B925" w14:textId="1F1BAD77" w:rsidR="00DE3433" w:rsidRPr="00382E5E" w:rsidRDefault="0048497C" w:rsidP="008A7178">
      <w:pPr>
        <w:ind w:left="567"/>
      </w:pPr>
      <w:bookmarkStart w:id="44" w:name="_Hlk112920333"/>
      <w:r w:rsidRPr="00382E5E">
        <w:t xml:space="preserve">Parents have a right to request the attendance of </w:t>
      </w:r>
      <w:r w:rsidR="001E7EA5" w:rsidRPr="00382E5E">
        <w:t>a</w:t>
      </w:r>
      <w:r w:rsidRPr="00382E5E">
        <w:t xml:space="preserve"> SEN</w:t>
      </w:r>
      <w:r w:rsidR="00881D3D" w:rsidRPr="00382E5E">
        <w:t xml:space="preserve"> or SEN</w:t>
      </w:r>
      <w:r w:rsidR="007010CA" w:rsidRPr="00382E5E">
        <w:t>D</w:t>
      </w:r>
      <w:r w:rsidRPr="00382E5E">
        <w:t xml:space="preserve"> expert </w:t>
      </w:r>
      <w:r w:rsidR="00F6113B" w:rsidRPr="00382E5E">
        <w:t xml:space="preserve">(SENDIAS service) </w:t>
      </w:r>
      <w:r w:rsidRPr="00382E5E">
        <w:t>at a review, regardless of</w:t>
      </w:r>
      <w:r w:rsidR="007C1AD7" w:rsidRPr="00382E5E">
        <w:t xml:space="preserve"> </w:t>
      </w:r>
      <w:r w:rsidRPr="00382E5E">
        <w:t>whether the school recognises that their child has SEN</w:t>
      </w:r>
      <w:r w:rsidR="00881D3D" w:rsidRPr="00382E5E">
        <w:t xml:space="preserve"> or a disability</w:t>
      </w:r>
      <w:r w:rsidRPr="00382E5E">
        <w:t>.</w:t>
      </w:r>
      <w:r w:rsidR="00AF6981" w:rsidRPr="00382E5E">
        <w:t xml:space="preserve">  This person is paid for </w:t>
      </w:r>
      <w:r w:rsidR="00AF6981" w:rsidRPr="00382E5E">
        <w:lastRenderedPageBreak/>
        <w:t xml:space="preserve">by the  </w:t>
      </w:r>
      <w:r w:rsidR="004E4C63" w:rsidRPr="00382E5E">
        <w:t>Local Authority</w:t>
      </w:r>
      <w:r w:rsidR="00AF6981" w:rsidRPr="00382E5E">
        <w:t>/</w:t>
      </w:r>
      <w:r w:rsidR="00A66D26" w:rsidRPr="00382E5E">
        <w:t>Academy Trust</w:t>
      </w:r>
      <w:r w:rsidR="00AF6981" w:rsidRPr="00382E5E">
        <w:t xml:space="preserve"> and their role is to provide impartial advice to the panel on how special educational needs or disability might be relevant to the exclusion, for example, whether the school acted reasonably in relation to its legal duties when excluding the pupil.</w:t>
      </w:r>
      <w:r w:rsidR="00F6113B" w:rsidRPr="00382E5E">
        <w:t xml:space="preserve">  Every exclusion letter should include details of the </w:t>
      </w:r>
      <w:hyperlink r:id="rId33" w:history="1">
        <w:r w:rsidR="00F6113B" w:rsidRPr="00382E5E">
          <w:rPr>
            <w:rStyle w:val="Hyperlink"/>
          </w:rPr>
          <w:t>local SENDIAS service</w:t>
        </w:r>
      </w:hyperlink>
      <w:r w:rsidR="00F6113B" w:rsidRPr="00382E5E">
        <w:t>.</w:t>
      </w:r>
      <w:bookmarkEnd w:id="44"/>
    </w:p>
    <w:p w14:paraId="25A78D0A" w14:textId="6B5C1480" w:rsidR="00CF60A5" w:rsidRPr="00382E5E" w:rsidRDefault="00DE3433" w:rsidP="008A7178">
      <w:pPr>
        <w:ind w:left="567"/>
      </w:pPr>
      <w:r w:rsidRPr="00382E5E">
        <w:t xml:space="preserve">The meeting will be held in private unless the </w:t>
      </w:r>
      <w:r w:rsidR="004E4C63" w:rsidRPr="00382E5E">
        <w:t>Local Authority</w:t>
      </w:r>
      <w:r w:rsidRPr="00382E5E">
        <w:t>/</w:t>
      </w:r>
      <w:r w:rsidR="00A66D26" w:rsidRPr="00382E5E">
        <w:t>Academy Trust</w:t>
      </w:r>
      <w:r w:rsidRPr="00382E5E">
        <w:t xml:space="preserve"> directs otherwise</w:t>
      </w:r>
      <w:r w:rsidR="00CF60A5" w:rsidRPr="00382E5E">
        <w:t>.</w:t>
      </w:r>
    </w:p>
    <w:p w14:paraId="392684CD" w14:textId="1841E41C" w:rsidR="00DE3433" w:rsidRPr="00382E5E" w:rsidRDefault="00CF60A5" w:rsidP="008A7178">
      <w:pPr>
        <w:ind w:left="567"/>
      </w:pPr>
      <w:r w:rsidRPr="00382E5E">
        <w:t>The meeting can be adjourned at any time and more than once, providing the effect of an adjournment on the parties to the review, the permanently excluded pupil and their parents, and any victim(s) has been considered</w:t>
      </w:r>
      <w:r w:rsidR="00DE3433" w:rsidRPr="00382E5E">
        <w:t>.</w:t>
      </w:r>
    </w:p>
    <w:p w14:paraId="4E6A7266" w14:textId="399ACC4E" w:rsidR="00DE3433" w:rsidRPr="00382E5E" w:rsidRDefault="00DE3433" w:rsidP="008A7178">
      <w:pPr>
        <w:ind w:left="567"/>
      </w:pPr>
      <w:r w:rsidRPr="00382E5E">
        <w:t>Where the issues raised by two or more applications for review are the same, or connected, the panel may combine the reviews if, after consultation with all parties, there are no objection</w:t>
      </w:r>
      <w:r w:rsidR="00F43688" w:rsidRPr="00382E5E">
        <w:t>s.</w:t>
      </w:r>
    </w:p>
    <w:p w14:paraId="29517ECC" w14:textId="323764A5" w:rsidR="0048497C" w:rsidRPr="00382E5E" w:rsidRDefault="0048497C" w:rsidP="008A7178">
      <w:pPr>
        <w:ind w:left="567"/>
      </w:pPr>
      <w:r w:rsidRPr="00382E5E">
        <w:t>In reviewing the decision</w:t>
      </w:r>
      <w:r w:rsidR="007C1AD7" w:rsidRPr="00382E5E">
        <w:t>,</w:t>
      </w:r>
      <w:r w:rsidRPr="00382E5E">
        <w:t xml:space="preserve"> the panel must consider the interests</w:t>
      </w:r>
      <w:r w:rsidR="007C1AD7" w:rsidRPr="00382E5E">
        <w:t xml:space="preserve"> </w:t>
      </w:r>
      <w:r w:rsidRPr="00382E5E">
        <w:t xml:space="preserve">and circumstances of the </w:t>
      </w:r>
      <w:r w:rsidR="00D65C88" w:rsidRPr="00382E5E">
        <w:t xml:space="preserve">permanently </w:t>
      </w:r>
      <w:r w:rsidRPr="00382E5E">
        <w:t>excluded pupil, including the circumstances in which the pupil was</w:t>
      </w:r>
      <w:r w:rsidR="007C1AD7" w:rsidRPr="00382E5E">
        <w:t xml:space="preserve"> </w:t>
      </w:r>
      <w:r w:rsidRPr="00382E5E">
        <w:t>excluded, and have regard to the interests of other pupils and people working at the school.</w:t>
      </w:r>
      <w:r w:rsidR="007C1AD7" w:rsidRPr="00382E5E">
        <w:t xml:space="preserve"> </w:t>
      </w:r>
      <w:r w:rsidR="00E27834" w:rsidRPr="00382E5E">
        <w:t xml:space="preserve"> </w:t>
      </w:r>
      <w:r w:rsidRPr="00382E5E">
        <w:t xml:space="preserve">The panel must </w:t>
      </w:r>
      <w:r w:rsidR="00E27834" w:rsidRPr="00382E5E">
        <w:t xml:space="preserve">also </w:t>
      </w:r>
      <w:r w:rsidRPr="00382E5E">
        <w:t>apply the civil standard of proof</w:t>
      </w:r>
      <w:r w:rsidR="00E27834" w:rsidRPr="00382E5E">
        <w:t xml:space="preserve"> </w:t>
      </w:r>
      <w:r w:rsidRPr="00382E5E">
        <w:t>rather than the criminal standard.</w:t>
      </w:r>
    </w:p>
    <w:p w14:paraId="367A25E3" w14:textId="09D88120" w:rsidR="0048497C" w:rsidRPr="00382E5E" w:rsidRDefault="0048497C" w:rsidP="008A7178">
      <w:pPr>
        <w:ind w:left="567"/>
      </w:pPr>
      <w:r w:rsidRPr="00382E5E">
        <w:t xml:space="preserve">Following its </w:t>
      </w:r>
      <w:r w:rsidR="001E7EA5" w:rsidRPr="00382E5E">
        <w:t>review,</w:t>
      </w:r>
      <w:r w:rsidRPr="00382E5E">
        <w:t xml:space="preserve"> the panel can decide to:</w:t>
      </w:r>
    </w:p>
    <w:p w14:paraId="070C3DC6" w14:textId="4F9B9944" w:rsidR="0048497C" w:rsidRPr="00382E5E" w:rsidRDefault="0048497C" w:rsidP="008A7178">
      <w:pPr>
        <w:pStyle w:val="ListParagraph"/>
        <w:numPr>
          <w:ilvl w:val="0"/>
          <w:numId w:val="22"/>
        </w:numPr>
        <w:spacing w:after="0"/>
        <w:ind w:left="924" w:hanging="357"/>
        <w:contextualSpacing w:val="0"/>
      </w:pPr>
      <w:r w:rsidRPr="00382E5E">
        <w:t xml:space="preserve">uphold the </w:t>
      </w:r>
      <w:r w:rsidR="00A66D26" w:rsidRPr="00382E5E">
        <w:t>Board of Trustees</w:t>
      </w:r>
      <w:r w:rsidR="004D0F5D" w:rsidRPr="00382E5E">
        <w:t>’</w:t>
      </w:r>
      <w:r w:rsidR="00D65C88" w:rsidRPr="00382E5E">
        <w:t xml:space="preserve"> decision not to reinstate;</w:t>
      </w:r>
    </w:p>
    <w:p w14:paraId="7BAA9344" w14:textId="1F53AFE1" w:rsidR="0048497C" w:rsidRPr="00382E5E" w:rsidRDefault="0048497C" w:rsidP="008A7178">
      <w:pPr>
        <w:pStyle w:val="ListParagraph"/>
        <w:numPr>
          <w:ilvl w:val="0"/>
          <w:numId w:val="22"/>
        </w:numPr>
        <w:spacing w:after="0"/>
        <w:ind w:left="924" w:hanging="357"/>
        <w:contextualSpacing w:val="0"/>
      </w:pPr>
      <w:r w:rsidRPr="00382E5E">
        <w:t xml:space="preserve">recommend that the </w:t>
      </w:r>
      <w:r w:rsidR="00A66D26" w:rsidRPr="00382E5E">
        <w:t>Board of Trustees</w:t>
      </w:r>
      <w:r w:rsidRPr="00382E5E">
        <w:t xml:space="preserve"> reconsiders </w:t>
      </w:r>
      <w:r w:rsidR="00D65C88" w:rsidRPr="00382E5E">
        <w:t>reinstatement</w:t>
      </w:r>
      <w:r w:rsidR="00BF792F" w:rsidRPr="00382E5E">
        <w:t>;</w:t>
      </w:r>
      <w:r w:rsidRPr="00382E5E">
        <w:t xml:space="preserve"> or</w:t>
      </w:r>
    </w:p>
    <w:p w14:paraId="59E09CB3" w14:textId="52F19C2D" w:rsidR="0048497C" w:rsidRPr="00382E5E" w:rsidRDefault="0048497C" w:rsidP="008A7178">
      <w:pPr>
        <w:pStyle w:val="ListParagraph"/>
        <w:numPr>
          <w:ilvl w:val="0"/>
          <w:numId w:val="22"/>
        </w:numPr>
        <w:ind w:left="924" w:hanging="357"/>
        <w:contextualSpacing w:val="0"/>
      </w:pPr>
      <w:r w:rsidRPr="00382E5E">
        <w:t xml:space="preserve">quash the </w:t>
      </w:r>
      <w:r w:rsidR="00A66D26" w:rsidRPr="00382E5E">
        <w:t>Board of Trustees</w:t>
      </w:r>
      <w:r w:rsidR="004D0F5D" w:rsidRPr="00382E5E">
        <w:t xml:space="preserve">’ </w:t>
      </w:r>
      <w:r w:rsidR="00D65C88" w:rsidRPr="00382E5E">
        <w:t xml:space="preserve">decision and direct that the </w:t>
      </w:r>
      <w:r w:rsidR="00A66D26" w:rsidRPr="00382E5E">
        <w:t>Board of Trustees</w:t>
      </w:r>
      <w:r w:rsidR="004D0F5D" w:rsidRPr="00382E5E">
        <w:t xml:space="preserve">’ </w:t>
      </w:r>
      <w:r w:rsidR="00D65C88" w:rsidRPr="00382E5E">
        <w:t>reconsiders reinstatement.</w:t>
      </w:r>
    </w:p>
    <w:p w14:paraId="5D72960A" w14:textId="66C3429A" w:rsidR="00D65C88" w:rsidRPr="00382E5E" w:rsidRDefault="004D0F5D" w:rsidP="008A7178">
      <w:pPr>
        <w:ind w:left="567"/>
      </w:pPr>
      <w:r w:rsidRPr="00382E5E">
        <w:t xml:space="preserve">The IRP’s decision is binding on the: pupil; parents; </w:t>
      </w:r>
      <w:r w:rsidR="008C5DB4" w:rsidRPr="000E0899">
        <w:t>Trust</w:t>
      </w:r>
      <w:r w:rsidRPr="00382E5E">
        <w:t xml:space="preserve"> </w:t>
      </w:r>
      <w:r w:rsidR="008F5BA6" w:rsidRPr="00382E5E">
        <w:t>B</w:t>
      </w:r>
      <w:r w:rsidRPr="00382E5E">
        <w:t xml:space="preserve">oard; </w:t>
      </w:r>
      <w:r w:rsidR="00856634" w:rsidRPr="00382E5E">
        <w:t>H</w:t>
      </w:r>
      <w:r w:rsidRPr="00382E5E">
        <w:t>ead</w:t>
      </w:r>
      <w:r w:rsidR="00856634" w:rsidRPr="00382E5E">
        <w:t xml:space="preserve"> </w:t>
      </w:r>
      <w:r w:rsidRPr="00382E5E">
        <w:t xml:space="preserve">teacher; and </w:t>
      </w:r>
      <w:r w:rsidR="004E4C63" w:rsidRPr="00382E5E">
        <w:t>Local Authority</w:t>
      </w:r>
      <w:r w:rsidRPr="00382E5E">
        <w:t>.  The de</w:t>
      </w:r>
      <w:r w:rsidR="00D65C88" w:rsidRPr="00382E5E">
        <w:t>cision does not have to be unanimous and can be decided by a majority vote.</w:t>
      </w:r>
      <w:r w:rsidRPr="00382E5E">
        <w:t xml:space="preserve"> </w:t>
      </w:r>
      <w:r w:rsidR="00D65C88" w:rsidRPr="00382E5E">
        <w:t xml:space="preserve"> In the case of a tied vote, the chair has the casting vote.</w:t>
      </w:r>
    </w:p>
    <w:p w14:paraId="6D9C127A" w14:textId="6BDF09CD" w:rsidR="005E24B1" w:rsidRPr="00382E5E" w:rsidRDefault="005E24B1" w:rsidP="008A7178">
      <w:pPr>
        <w:ind w:left="567"/>
      </w:pPr>
      <w:r w:rsidRPr="00382E5E">
        <w:t xml:space="preserve">The panel may only quash our </w:t>
      </w:r>
      <w:r w:rsidR="00A66D26" w:rsidRPr="00382E5E">
        <w:t>Board of Trustees</w:t>
      </w:r>
      <w:r w:rsidR="00845D36" w:rsidRPr="00382E5E">
        <w:t>’</w:t>
      </w:r>
      <w:r w:rsidRPr="00382E5E">
        <w:t xml:space="preserve"> decision not to reinstate if it considers that the decision was flawed when considered in the light of the principles applicable to an application for judicial review (</w:t>
      </w:r>
      <w:r w:rsidR="007536AF" w:rsidRPr="00382E5E">
        <w:t>se</w:t>
      </w:r>
      <w:r w:rsidR="004D0F5D" w:rsidRPr="00382E5E">
        <w:t>e DfE</w:t>
      </w:r>
      <w:r w:rsidR="007536AF" w:rsidRPr="00382E5E">
        <w:t xml:space="preserve"> </w:t>
      </w:r>
      <w:r w:rsidRPr="00382E5E">
        <w:t xml:space="preserve">statutory </w:t>
      </w:r>
      <w:r w:rsidRPr="00C20597">
        <w:t>guidance</w:t>
      </w:r>
      <w:r w:rsidR="007536AF" w:rsidRPr="00C20597">
        <w:t>,</w:t>
      </w:r>
      <w:r w:rsidRPr="00C20597">
        <w:t xml:space="preserve"> </w:t>
      </w:r>
      <w:hyperlink r:id="rId34" w:history="1">
        <w:r w:rsidRPr="00C20597">
          <w:rPr>
            <w:rStyle w:val="Hyperlink"/>
          </w:rPr>
          <w:t>paragraphs 22</w:t>
        </w:r>
        <w:r w:rsidR="00733C5B" w:rsidRPr="00C20597">
          <w:rPr>
            <w:rStyle w:val="Hyperlink"/>
          </w:rPr>
          <w:t>5</w:t>
        </w:r>
        <w:r w:rsidRPr="00C20597">
          <w:rPr>
            <w:rStyle w:val="Hyperlink"/>
          </w:rPr>
          <w:t xml:space="preserve"> to 2</w:t>
        </w:r>
        <w:r w:rsidR="00733C5B" w:rsidRPr="00C20597">
          <w:rPr>
            <w:rStyle w:val="Hyperlink"/>
          </w:rPr>
          <w:t>3</w:t>
        </w:r>
      </w:hyperlink>
      <w:r w:rsidR="00733C5B" w:rsidRPr="00C20597">
        <w:rPr>
          <w:rStyle w:val="Hyperlink"/>
        </w:rPr>
        <w:t>0</w:t>
      </w:r>
      <w:r w:rsidRPr="00C20597">
        <w:t>).</w:t>
      </w:r>
    </w:p>
    <w:p w14:paraId="0EA6D179" w14:textId="448A7D68" w:rsidR="005E24B1" w:rsidRPr="00382E5E" w:rsidRDefault="005E24B1" w:rsidP="008A7178">
      <w:pPr>
        <w:ind w:left="567"/>
      </w:pPr>
      <w:r w:rsidRPr="00382E5E">
        <w:t>New evidence may be presented to the panel, but we, the school may not introduce new reasons for the permanent exclusion or the decision not to reinstate the pupil.</w:t>
      </w:r>
    </w:p>
    <w:p w14:paraId="5EF6ED35" w14:textId="2F24C100" w:rsidR="005E24B1" w:rsidRPr="00382E5E" w:rsidRDefault="005E24B1" w:rsidP="008A7178">
      <w:pPr>
        <w:ind w:left="567"/>
      </w:pPr>
      <w:r w:rsidRPr="00382E5E">
        <w:t xml:space="preserve">In deciding whether the </w:t>
      </w:r>
      <w:r w:rsidR="00A66D26" w:rsidRPr="00382E5E">
        <w:t>Board of Trustees</w:t>
      </w:r>
      <w:r w:rsidR="004D0F5D" w:rsidRPr="00382E5E">
        <w:t xml:space="preserve">’ </w:t>
      </w:r>
      <w:r w:rsidRPr="00382E5E">
        <w:t xml:space="preserve">decision was flawed, and whether to quash the decision not to reinstate, the panel </w:t>
      </w:r>
      <w:r w:rsidR="007536AF" w:rsidRPr="00382E5E">
        <w:t>will</w:t>
      </w:r>
      <w:r w:rsidRPr="00382E5E">
        <w:t xml:space="preserve"> only take account of the evidence that was available to the </w:t>
      </w:r>
      <w:r w:rsidR="00A66D26" w:rsidRPr="00382E5E">
        <w:t>Board of Trustees</w:t>
      </w:r>
      <w:r w:rsidRPr="00382E5E">
        <w:t xml:space="preserve"> at the time of making its decision not to reinstate. </w:t>
      </w:r>
      <w:r w:rsidR="004D0F5D" w:rsidRPr="00382E5E">
        <w:t xml:space="preserve"> </w:t>
      </w:r>
      <w:r w:rsidRPr="00382E5E">
        <w:t xml:space="preserve">This includes any evidence that the panel considers would, or should, have been available to the </w:t>
      </w:r>
      <w:r w:rsidR="00A66D26" w:rsidRPr="00382E5E">
        <w:t>Board of Trustees</w:t>
      </w:r>
      <w:r w:rsidRPr="00382E5E">
        <w:t xml:space="preserve"> and that it ought to have considered if it had been acting reasonably.</w:t>
      </w:r>
    </w:p>
    <w:p w14:paraId="489D9498" w14:textId="047C0012" w:rsidR="005E24B1" w:rsidRPr="00C20597" w:rsidRDefault="005E24B1" w:rsidP="008A7178">
      <w:pPr>
        <w:ind w:left="567"/>
      </w:pPr>
      <w:r w:rsidRPr="00382E5E">
        <w:t>If evidence is presented that the panel considers</w:t>
      </w:r>
      <w:r w:rsidR="00725180" w:rsidRPr="00382E5E">
        <w:t xml:space="preserve"> it</w:t>
      </w:r>
      <w:r w:rsidRPr="00382E5E">
        <w:t xml:space="preserve"> is unreasonable to expect the </w:t>
      </w:r>
      <w:r w:rsidR="00A66D26" w:rsidRPr="00382E5E">
        <w:t>Board of Trustees</w:t>
      </w:r>
      <w:r w:rsidRPr="00382E5E">
        <w:t xml:space="preserve"> to have been aware of at the time of its decision, the panel can </w:t>
      </w:r>
      <w:r w:rsidR="007536AF" w:rsidRPr="00382E5E">
        <w:t xml:space="preserve">still </w:t>
      </w:r>
      <w:r w:rsidRPr="00382E5E">
        <w:t xml:space="preserve">take account of the evidence </w:t>
      </w:r>
      <w:r w:rsidRPr="00C20597">
        <w:t xml:space="preserve">when deciding whether to recommend that </w:t>
      </w:r>
      <w:r w:rsidR="00A66D26" w:rsidRPr="00C20597">
        <w:t>T</w:t>
      </w:r>
      <w:r w:rsidR="00C529ED" w:rsidRPr="00C20597">
        <w:t>rustees</w:t>
      </w:r>
      <w:r w:rsidRPr="00C20597">
        <w:t xml:space="preserve"> reconsider reinstatement.</w:t>
      </w:r>
    </w:p>
    <w:p w14:paraId="73BCC7CE" w14:textId="241B6471" w:rsidR="00ED5E86" w:rsidRPr="00C20597" w:rsidRDefault="00ED5E86" w:rsidP="00ED5E86">
      <w:pPr>
        <w:pStyle w:val="Heading1"/>
      </w:pPr>
      <w:bookmarkStart w:id="45" w:name="_Toc206746564"/>
      <w:bookmarkStart w:id="46" w:name="_Toc142904362"/>
      <w:bookmarkStart w:id="47" w:name="_Toc175943102"/>
      <w:r w:rsidRPr="00C20597">
        <w:t>Requests for remote access meetings for Board meetings or IRPs</w:t>
      </w:r>
      <w:bookmarkEnd w:id="45"/>
      <w:bookmarkEnd w:id="46"/>
      <w:bookmarkEnd w:id="47"/>
    </w:p>
    <w:p w14:paraId="7BB1379D" w14:textId="3BB71397" w:rsidR="00ED5E86" w:rsidRPr="00C20597" w:rsidRDefault="00ED5E86" w:rsidP="008A7178">
      <w:pPr>
        <w:ind w:left="567"/>
      </w:pPr>
      <w:r w:rsidRPr="000E0899">
        <w:rPr>
          <w:color w:val="0D0D0D"/>
        </w:rPr>
        <w:t>Parents</w:t>
      </w:r>
      <w:r w:rsidRPr="00C20597">
        <w:rPr>
          <w:color w:val="0D0D0D"/>
        </w:rPr>
        <w:t xml:space="preserve"> can request a meeting to be held via the use of remote access </w:t>
      </w:r>
      <w:r w:rsidR="00C823F4" w:rsidRPr="00C20597">
        <w:rPr>
          <w:color w:val="0D0D0D"/>
        </w:rPr>
        <w:t xml:space="preserve">(e.g. video link) </w:t>
      </w:r>
      <w:r w:rsidRPr="00C20597">
        <w:rPr>
          <w:color w:val="0D0D0D"/>
        </w:rPr>
        <w:t xml:space="preserve">but this </w:t>
      </w:r>
      <w:r w:rsidR="00C823F4" w:rsidRPr="00C20597">
        <w:rPr>
          <w:color w:val="0D0D0D"/>
        </w:rPr>
        <w:t>will</w:t>
      </w:r>
      <w:r w:rsidRPr="00C20597">
        <w:rPr>
          <w:color w:val="0D0D0D"/>
        </w:rPr>
        <w:t xml:space="preserve"> not be a default option. </w:t>
      </w:r>
      <w:r w:rsidR="00C823F4" w:rsidRPr="00C20597">
        <w:rPr>
          <w:color w:val="0D0D0D"/>
        </w:rPr>
        <w:t xml:space="preserve"> The </w:t>
      </w:r>
      <w:r w:rsidRPr="00C20597">
        <w:rPr>
          <w:color w:val="0D0D0D"/>
        </w:rPr>
        <w:t>Board or arranging authorit</w:t>
      </w:r>
      <w:r w:rsidR="00C823F4" w:rsidRPr="00C20597">
        <w:rPr>
          <w:color w:val="0D0D0D"/>
        </w:rPr>
        <w:t>y</w:t>
      </w:r>
      <w:r w:rsidRPr="00C20597">
        <w:rPr>
          <w:color w:val="0D0D0D"/>
        </w:rPr>
        <w:t xml:space="preserve"> must hold the meeting via the use of remote access, if the request has been made correctly as set out in the Head teacher’s written notification </w:t>
      </w:r>
      <w:r w:rsidRPr="00C20597">
        <w:t xml:space="preserve">(described in </w:t>
      </w:r>
      <w:r w:rsidR="00C823F4" w:rsidRPr="00C20597">
        <w:t>4.1 (2) above</w:t>
      </w:r>
      <w:r w:rsidRPr="00C20597">
        <w:t xml:space="preserve">) or the </w:t>
      </w:r>
      <w:r w:rsidR="00C823F4" w:rsidRPr="00C20597">
        <w:t>B</w:t>
      </w:r>
      <w:r w:rsidRPr="00C20597">
        <w:t xml:space="preserve">oard’s written notification to the parents that they can request an IRP (described in </w:t>
      </w:r>
      <w:r w:rsidR="00ED3DD9" w:rsidRPr="00C20597">
        <w:t>6. Above)</w:t>
      </w:r>
      <w:r w:rsidRPr="00C20597">
        <w:rPr>
          <w:color w:val="0D0D0D"/>
        </w:rPr>
        <w:t xml:space="preserve">. </w:t>
      </w:r>
      <w:r w:rsidR="00ED3DD9" w:rsidRPr="00C20597">
        <w:rPr>
          <w:color w:val="0D0D0D"/>
        </w:rPr>
        <w:t xml:space="preserve"> </w:t>
      </w:r>
      <w:r w:rsidRPr="00C20597">
        <w:rPr>
          <w:color w:val="0D0D0D"/>
        </w:rPr>
        <w:t xml:space="preserve">Holding meetings via remote access </w:t>
      </w:r>
      <w:r w:rsidR="00ED3DD9" w:rsidRPr="00C20597">
        <w:rPr>
          <w:color w:val="0D0D0D"/>
        </w:rPr>
        <w:t>will</w:t>
      </w:r>
      <w:r w:rsidRPr="00C20597">
        <w:rPr>
          <w:color w:val="0D0D0D"/>
        </w:rPr>
        <w:t xml:space="preserve"> only be done if </w:t>
      </w:r>
      <w:r w:rsidR="00ED3DD9" w:rsidRPr="00C20597">
        <w:rPr>
          <w:color w:val="0D0D0D"/>
        </w:rPr>
        <w:t xml:space="preserve">the Board </w:t>
      </w:r>
      <w:r w:rsidRPr="00C20597">
        <w:rPr>
          <w:color w:val="0D0D0D"/>
        </w:rPr>
        <w:t>or arranging authorit</w:t>
      </w:r>
      <w:r w:rsidR="00ED3DD9" w:rsidRPr="00C20597">
        <w:rPr>
          <w:color w:val="0D0D0D"/>
        </w:rPr>
        <w:t>y</w:t>
      </w:r>
      <w:r w:rsidRPr="00C20597">
        <w:rPr>
          <w:color w:val="0D0D0D"/>
        </w:rPr>
        <w:t xml:space="preserve"> </w:t>
      </w:r>
      <w:r w:rsidR="00ED3DD9" w:rsidRPr="00C20597">
        <w:rPr>
          <w:color w:val="0D0D0D"/>
        </w:rPr>
        <w:t>is</w:t>
      </w:r>
      <w:r w:rsidRPr="00C20597">
        <w:rPr>
          <w:color w:val="0D0D0D"/>
        </w:rPr>
        <w:t xml:space="preserve"> satisfied that the meeting is capable of being held fairly and transparently</w:t>
      </w:r>
      <w:r w:rsidR="00ED3DD9" w:rsidRPr="00C20597">
        <w:rPr>
          <w:color w:val="0D0D0D"/>
        </w:rPr>
        <w:t xml:space="preserve">.  Further advice and guidance is provided in Part eleven of the DfE statutory guidance </w:t>
      </w:r>
      <w:hyperlink r:id="rId35" w:history="1">
        <w:r w:rsidR="00ED3DD9" w:rsidRPr="00C20597">
          <w:rPr>
            <w:rStyle w:val="Hyperlink"/>
          </w:rPr>
          <w:t>‘Suspension and permanent exclusion from schools including pupil movement’</w:t>
        </w:r>
      </w:hyperlink>
      <w:r w:rsidR="00ED3DD9" w:rsidRPr="00C20597">
        <w:t>)</w:t>
      </w:r>
      <w:r w:rsidRPr="00C20597">
        <w:rPr>
          <w:color w:val="0D0D0D"/>
        </w:rPr>
        <w:t>.</w:t>
      </w:r>
    </w:p>
    <w:p w14:paraId="4E7ECBE8" w14:textId="5D6F6C05" w:rsidR="005F06EA" w:rsidRPr="00C20597" w:rsidRDefault="005F06EA" w:rsidP="007C7C6D">
      <w:pPr>
        <w:pStyle w:val="Heading1"/>
      </w:pPr>
      <w:bookmarkStart w:id="48" w:name="_Toc206746565"/>
      <w:bookmarkStart w:id="49" w:name="_Toc142904363"/>
      <w:bookmarkStart w:id="50" w:name="_Toc175943103"/>
      <w:r w:rsidRPr="00C20597">
        <w:t>Safeguarding</w:t>
      </w:r>
      <w:bookmarkEnd w:id="48"/>
      <w:bookmarkEnd w:id="49"/>
      <w:bookmarkEnd w:id="50"/>
    </w:p>
    <w:p w14:paraId="264C67FB" w14:textId="79776D61" w:rsidR="005F06EA" w:rsidRPr="00C20597" w:rsidRDefault="005F06EA" w:rsidP="008A7178">
      <w:pPr>
        <w:ind w:left="567"/>
      </w:pPr>
      <w:r w:rsidRPr="00C20597">
        <w:t xml:space="preserve">If there is an ongoing safeguarding investigation (whether that includes a criminal investigation or not) that may result in the permanent exclusion of a pupil or if a pupil has been reinstated following a Board’s </w:t>
      </w:r>
      <w:r w:rsidRPr="00C20597">
        <w:lastRenderedPageBreak/>
        <w:t xml:space="preserve">review, </w:t>
      </w:r>
      <w:r w:rsidR="008558F3" w:rsidRPr="00C20597">
        <w:t xml:space="preserve">important decisions will need to be made alongside the school’s duty to safeguard and support children and our duty to provide an education.  As part of this duty, we will have regard to guidance issued by the DfE outlined in the statutory guidance </w:t>
      </w:r>
      <w:hyperlink r:id="rId36" w:history="1">
        <w:r w:rsidR="008558F3" w:rsidRPr="00C20597">
          <w:rPr>
            <w:rStyle w:val="Hyperlink"/>
          </w:rPr>
          <w:t>Keeping Children Safe in Education</w:t>
        </w:r>
      </w:hyperlink>
      <w:r w:rsidR="008558F3" w:rsidRPr="00C20597">
        <w:t>, and in particular, Section 5 which details with cases of sexual violence and child on child abuse.</w:t>
      </w:r>
    </w:p>
    <w:p w14:paraId="04263D29" w14:textId="5C9B57A9" w:rsidR="00583BE3" w:rsidRPr="00C20597" w:rsidRDefault="00583BE3" w:rsidP="007C7C6D">
      <w:pPr>
        <w:pStyle w:val="Heading1"/>
      </w:pPr>
      <w:bookmarkStart w:id="51" w:name="_Toc206746566"/>
      <w:bookmarkStart w:id="52" w:name="_Toc142904364"/>
      <w:bookmarkStart w:id="53" w:name="_Toc175943104"/>
      <w:r w:rsidRPr="00C20597">
        <w:t>Reintegration</w:t>
      </w:r>
      <w:bookmarkEnd w:id="51"/>
      <w:bookmarkEnd w:id="52"/>
      <w:bookmarkEnd w:id="53"/>
    </w:p>
    <w:p w14:paraId="1F3E289B" w14:textId="0125B337" w:rsidR="00583BE3" w:rsidRPr="00382E5E" w:rsidRDefault="00583BE3" w:rsidP="008A7178">
      <w:pPr>
        <w:ind w:left="567"/>
      </w:pPr>
      <w:r w:rsidRPr="00C20597">
        <w:t>We will support pupils to reintegrate successfully into school life and full-time education following a suspension</w:t>
      </w:r>
      <w:r w:rsidR="005302FA" w:rsidRPr="00C20597">
        <w:t>, a</w:t>
      </w:r>
      <w:r w:rsidRPr="00C20597">
        <w:t xml:space="preserve"> period of off-site direction</w:t>
      </w:r>
      <w:r w:rsidR="005302FA" w:rsidRPr="00C20597">
        <w:t xml:space="preserve"> or where suspensions have ended or been cancelled </w:t>
      </w:r>
      <w:r w:rsidR="008558F3" w:rsidRPr="00C20597">
        <w:t xml:space="preserve">or where </w:t>
      </w:r>
      <w:r w:rsidR="005302FA" w:rsidRPr="00C20597">
        <w:t>permanent exclusions have been cancelled</w:t>
      </w:r>
      <w:r w:rsidRPr="00C20597">
        <w:t>.  We will work to provide them with a fresh start designed to help them understand the impact of their behaviour on themselves and others; teach them to how meet the high expectations of behaviour in line with the school</w:t>
      </w:r>
      <w:r w:rsidRPr="00382E5E">
        <w:t xml:space="preserve"> culture; foster a renewed sense of belonging within the school community; and builds engagement with learning.</w:t>
      </w:r>
    </w:p>
    <w:p w14:paraId="0A3366B7" w14:textId="06ECDF0F" w:rsidR="00615D15" w:rsidRPr="00382E5E" w:rsidRDefault="00F0563F" w:rsidP="008A7178">
      <w:pPr>
        <w:ind w:left="567"/>
      </w:pPr>
      <w:bookmarkStart w:id="54" w:name="_Hlk115185719"/>
      <w:r w:rsidRPr="00382E5E">
        <w:t>Measures might include:</w:t>
      </w:r>
    </w:p>
    <w:p w14:paraId="43A81FFB" w14:textId="7FA15169" w:rsidR="00F0563F" w:rsidRPr="00382E5E" w:rsidRDefault="00072ECF" w:rsidP="008A7178">
      <w:pPr>
        <w:pStyle w:val="ListParagraph"/>
        <w:numPr>
          <w:ilvl w:val="0"/>
          <w:numId w:val="25"/>
        </w:numPr>
        <w:ind w:left="924" w:hanging="357"/>
      </w:pPr>
      <w:r w:rsidRPr="00382E5E">
        <w:t>m</w:t>
      </w:r>
      <w:r w:rsidR="00583BE3" w:rsidRPr="00382E5E">
        <w:t>aintaining regular contact during the suspension or off-site direction and welcoming the pupil back to school;</w:t>
      </w:r>
    </w:p>
    <w:p w14:paraId="0FEF42D8" w14:textId="749D7BE0" w:rsidR="00F0563F" w:rsidRPr="00382E5E" w:rsidRDefault="00072ECF" w:rsidP="008A7178">
      <w:pPr>
        <w:pStyle w:val="ListParagraph"/>
        <w:numPr>
          <w:ilvl w:val="0"/>
          <w:numId w:val="25"/>
        </w:numPr>
        <w:ind w:left="924" w:hanging="357"/>
      </w:pPr>
      <w:r w:rsidRPr="00382E5E">
        <w:t>d</w:t>
      </w:r>
      <w:r w:rsidR="00583BE3" w:rsidRPr="00382E5E">
        <w:t>aily contact with a designated pastoral professional in-school;</w:t>
      </w:r>
    </w:p>
    <w:p w14:paraId="3A6CDA71" w14:textId="793F8B2B" w:rsidR="00F0563F" w:rsidRPr="00382E5E" w:rsidRDefault="00072ECF" w:rsidP="008A7178">
      <w:pPr>
        <w:pStyle w:val="ListParagraph"/>
        <w:numPr>
          <w:ilvl w:val="0"/>
          <w:numId w:val="25"/>
        </w:numPr>
        <w:ind w:left="924" w:hanging="357"/>
      </w:pPr>
      <w:r w:rsidRPr="00382E5E">
        <w:t>u</w:t>
      </w:r>
      <w:r w:rsidR="00583BE3" w:rsidRPr="00382E5E">
        <w:t>se of a report card with personalised targets leading to personalised rewards</w:t>
      </w:r>
      <w:r w:rsidR="00F0563F" w:rsidRPr="00382E5E">
        <w:t>;</w:t>
      </w:r>
    </w:p>
    <w:p w14:paraId="0F6968B8" w14:textId="22F35E17" w:rsidR="00F0563F" w:rsidRPr="00382E5E" w:rsidRDefault="00072ECF" w:rsidP="008A7178">
      <w:pPr>
        <w:pStyle w:val="ListParagraph"/>
        <w:numPr>
          <w:ilvl w:val="0"/>
          <w:numId w:val="25"/>
        </w:numPr>
        <w:ind w:left="924" w:hanging="357"/>
      </w:pPr>
      <w:r w:rsidRPr="00382E5E">
        <w:t>e</w:t>
      </w:r>
      <w:r w:rsidR="00583BE3" w:rsidRPr="00382E5E">
        <w:t>nsuring the pupil follows an equivalent curriculum during their suspension or off-site direction or receives academic support upon return to catch up on any lost progress;</w:t>
      </w:r>
    </w:p>
    <w:p w14:paraId="4DE3D288" w14:textId="0CE3445E" w:rsidR="00F0563F" w:rsidRPr="00382E5E" w:rsidRDefault="0096705B" w:rsidP="008A7178">
      <w:pPr>
        <w:pStyle w:val="ListParagraph"/>
        <w:numPr>
          <w:ilvl w:val="0"/>
          <w:numId w:val="25"/>
        </w:numPr>
        <w:ind w:left="924" w:hanging="357"/>
      </w:pPr>
      <w:r w:rsidRPr="00382E5E">
        <w:t>p</w:t>
      </w:r>
      <w:r w:rsidR="00583BE3" w:rsidRPr="00382E5E">
        <w:t>lanned pastoral interventions;</w:t>
      </w:r>
    </w:p>
    <w:p w14:paraId="30F3E755" w14:textId="3E5AC405" w:rsidR="00F0563F" w:rsidRPr="00382E5E" w:rsidRDefault="0096705B" w:rsidP="008A7178">
      <w:pPr>
        <w:pStyle w:val="ListParagraph"/>
        <w:numPr>
          <w:ilvl w:val="0"/>
          <w:numId w:val="25"/>
        </w:numPr>
        <w:ind w:left="924" w:hanging="357"/>
      </w:pPr>
      <w:r w:rsidRPr="00382E5E">
        <w:t>m</w:t>
      </w:r>
      <w:r w:rsidR="00583BE3" w:rsidRPr="00382E5E">
        <w:t>entoring by a trusted adult or a local mentoring charity;</w:t>
      </w:r>
    </w:p>
    <w:p w14:paraId="71C8817B" w14:textId="28EC8A62" w:rsidR="00F0563F" w:rsidRPr="00382E5E" w:rsidRDefault="0096705B" w:rsidP="008A7178">
      <w:pPr>
        <w:pStyle w:val="ListParagraph"/>
        <w:numPr>
          <w:ilvl w:val="0"/>
          <w:numId w:val="25"/>
        </w:numPr>
        <w:ind w:left="924" w:hanging="357"/>
      </w:pPr>
      <w:r w:rsidRPr="00382E5E">
        <w:t>r</w:t>
      </w:r>
      <w:r w:rsidR="00583BE3" w:rsidRPr="00382E5E">
        <w:t>egular reviews with the pupil and parents to praise progress being made and raise and address any concerns at an early stage;</w:t>
      </w:r>
    </w:p>
    <w:p w14:paraId="7A2B17AD" w14:textId="439EC4C4" w:rsidR="00583BE3" w:rsidRPr="00382E5E" w:rsidRDefault="0096705B" w:rsidP="008A7178">
      <w:pPr>
        <w:pStyle w:val="ListParagraph"/>
        <w:numPr>
          <w:ilvl w:val="0"/>
          <w:numId w:val="25"/>
        </w:numPr>
        <w:ind w:left="924" w:hanging="357"/>
      </w:pPr>
      <w:r w:rsidRPr="00382E5E">
        <w:t>i</w:t>
      </w:r>
      <w:r w:rsidR="00583BE3" w:rsidRPr="00382E5E">
        <w:t xml:space="preserve">nforming the pupil, </w:t>
      </w:r>
      <w:r w:rsidR="00783179" w:rsidRPr="00382E5E">
        <w:t>parents,</w:t>
      </w:r>
      <w:r w:rsidR="00583BE3" w:rsidRPr="00382E5E">
        <w:t xml:space="preserve"> and staff of potential external support</w:t>
      </w:r>
      <w:r w:rsidR="00F0563F" w:rsidRPr="00382E5E">
        <w:t>.</w:t>
      </w:r>
    </w:p>
    <w:p w14:paraId="0B2C0A1C" w14:textId="053A9564" w:rsidR="00F0563F" w:rsidRDefault="00F0563F" w:rsidP="008A7178">
      <w:pPr>
        <w:ind w:left="567"/>
      </w:pPr>
      <w:r w:rsidRPr="00382E5E">
        <w:t>Our reintegration strategy will be clearly communicated at a reintegration meeting before or at the beginning of the pupil’s return to school and where possible this meeting should include the pupil’s parents.  No pupil will be prevented from returning to school if parents are unable or unwilling to attend.</w:t>
      </w:r>
      <w:bookmarkEnd w:id="54"/>
    </w:p>
    <w:p w14:paraId="0A00A50D" w14:textId="2A4F18B0" w:rsidR="00232B5D" w:rsidRPr="00382E5E" w:rsidRDefault="00232B5D" w:rsidP="008A7178">
      <w:pPr>
        <w:ind w:left="567"/>
      </w:pPr>
      <w:r w:rsidRPr="006E210B">
        <w:t>Where the reintegration strategy includes the use of a part-time timetable, any pastoral support will have a time limit by which point the pupil is expected to attend full-time education.  We will introduce formal arrangements for regularly reviewing a part-time timetable with the pupil and their parents.  In agreeing to a part-time timetable, a school has agreed to a pupil being absent from school for part of the week or day and will take the appropriate steps for a leave of absence.</w:t>
      </w:r>
    </w:p>
    <w:p w14:paraId="0F302639" w14:textId="0C070AEB" w:rsidR="00F0563F" w:rsidRPr="00382E5E" w:rsidRDefault="00F0563F" w:rsidP="008A7178">
      <w:pPr>
        <w:ind w:left="567"/>
      </w:pPr>
      <w:r w:rsidRPr="00382E5E">
        <w:t>The strategy will be regularly reviewed and adapted where necessary throughout the reintegration process in collaboration with the pupil, parents, and other relevant parties, including to identify if the pupil has any SEND and/or health needs.</w:t>
      </w:r>
    </w:p>
    <w:p w14:paraId="0934406F" w14:textId="7D436F8E" w:rsidR="007C7C6D" w:rsidRPr="00382E5E" w:rsidRDefault="004871B6" w:rsidP="007C7C6D">
      <w:pPr>
        <w:pStyle w:val="Heading1"/>
      </w:pPr>
      <w:bookmarkStart w:id="55" w:name="_Toc206746567"/>
      <w:bookmarkStart w:id="56" w:name="_Toc142904365"/>
      <w:bookmarkStart w:id="57" w:name="_Toc175943105"/>
      <w:r w:rsidRPr="00382E5E">
        <w:t xml:space="preserve">Suspension or </w:t>
      </w:r>
      <w:r w:rsidR="007F766B" w:rsidRPr="00382E5E">
        <w:t>e</w:t>
      </w:r>
      <w:r w:rsidR="007C7C6D" w:rsidRPr="00382E5E">
        <w:t xml:space="preserve">xclusion of a </w:t>
      </w:r>
      <w:r w:rsidR="007F766B" w:rsidRPr="00382E5E">
        <w:t>c</w:t>
      </w:r>
      <w:r w:rsidR="007C7C6D" w:rsidRPr="00382E5E">
        <w:t xml:space="preserve">hild who has </w:t>
      </w:r>
      <w:r w:rsidR="00225124" w:rsidRPr="00382E5E">
        <w:t>s</w:t>
      </w:r>
      <w:r w:rsidR="007C7C6D" w:rsidRPr="00382E5E">
        <w:t xml:space="preserve">pecial </w:t>
      </w:r>
      <w:r w:rsidR="00225124" w:rsidRPr="00382E5E">
        <w:t>e</w:t>
      </w:r>
      <w:r w:rsidR="007C7C6D" w:rsidRPr="00382E5E">
        <w:t xml:space="preserve">ducational </w:t>
      </w:r>
      <w:r w:rsidR="00225124" w:rsidRPr="00382E5E">
        <w:t>n</w:t>
      </w:r>
      <w:r w:rsidR="007C7C6D" w:rsidRPr="00382E5E">
        <w:t>eeds</w:t>
      </w:r>
      <w:r w:rsidR="00A40E34" w:rsidRPr="00382E5E">
        <w:t xml:space="preserve"> or </w:t>
      </w:r>
      <w:r w:rsidR="00225124" w:rsidRPr="00382E5E">
        <w:t>d</w:t>
      </w:r>
      <w:r w:rsidR="00A40E34" w:rsidRPr="00382E5E">
        <w:t>isabilities</w:t>
      </w:r>
      <w:r w:rsidR="00225124" w:rsidRPr="00382E5E">
        <w:t xml:space="preserve"> (SEND)</w:t>
      </w:r>
      <w:bookmarkEnd w:id="55"/>
      <w:bookmarkEnd w:id="56"/>
      <w:bookmarkEnd w:id="57"/>
    </w:p>
    <w:p w14:paraId="2CA6C115" w14:textId="686732B9" w:rsidR="00F0563F" w:rsidRPr="00382E5E" w:rsidRDefault="00F0563F" w:rsidP="00701410">
      <w:pPr>
        <w:ind w:left="567"/>
      </w:pPr>
      <w:r w:rsidRPr="00382E5E">
        <w:t>The Equality Act 2010 requires schools to make reasonable adjustments for disabled pupils.</w:t>
      </w:r>
      <w:r w:rsidR="00F764A8" w:rsidRPr="00382E5E">
        <w:t xml:space="preserve"> </w:t>
      </w:r>
      <w:r w:rsidRPr="00382E5E">
        <w:t xml:space="preserve"> This duty can</w:t>
      </w:r>
      <w:r w:rsidR="00F764A8" w:rsidRPr="00382E5E">
        <w:t xml:space="preserve"> </w:t>
      </w:r>
      <w:r w:rsidRPr="00382E5E">
        <w:t>apply</w:t>
      </w:r>
      <w:r w:rsidR="00F764A8" w:rsidRPr="00382E5E">
        <w:t xml:space="preserve"> to</w:t>
      </w:r>
      <w:r w:rsidRPr="00382E5E">
        <w:t xml:space="preserve"> both the suspension and permanent exclusion process and to disciplinary sanctions imposed. </w:t>
      </w:r>
      <w:r w:rsidR="00F764A8" w:rsidRPr="00382E5E">
        <w:t xml:space="preserve"> </w:t>
      </w:r>
      <w:r w:rsidRPr="00382E5E">
        <w:t xml:space="preserve">Under the Children and Families Act 2014, </w:t>
      </w:r>
      <w:r w:rsidR="00A66D26" w:rsidRPr="00382E5E">
        <w:t>T</w:t>
      </w:r>
      <w:r w:rsidR="00F764A8" w:rsidRPr="00382E5E">
        <w:t>rustees</w:t>
      </w:r>
      <w:r w:rsidRPr="00382E5E">
        <w:t xml:space="preserve"> must use their ‘best endeavours’ to ensure the appropriate special educational provision is made for pupils with SEN</w:t>
      </w:r>
      <w:r w:rsidR="00A40E34" w:rsidRPr="00382E5E">
        <w:t>D</w:t>
      </w:r>
      <w:r w:rsidRPr="00382E5E">
        <w:t>, which include</w:t>
      </w:r>
      <w:r w:rsidR="00F764A8" w:rsidRPr="00382E5E">
        <w:t>s</w:t>
      </w:r>
      <w:r w:rsidRPr="00382E5E">
        <w:t xml:space="preserve"> support in relation to behaviour management need</w:t>
      </w:r>
      <w:r w:rsidR="00F764A8" w:rsidRPr="00382E5E">
        <w:t>ed</w:t>
      </w:r>
      <w:r w:rsidRPr="00382E5E">
        <w:t xml:space="preserve"> because of their SEN</w:t>
      </w:r>
      <w:r w:rsidR="00A40E34" w:rsidRPr="00382E5E">
        <w:t>D</w:t>
      </w:r>
      <w:r w:rsidRPr="00382E5E">
        <w:t>.</w:t>
      </w:r>
    </w:p>
    <w:p w14:paraId="7547A4E5" w14:textId="2C3883CD" w:rsidR="004871B6" w:rsidRPr="00382E5E" w:rsidRDefault="00A40E34" w:rsidP="00701410">
      <w:pPr>
        <w:ind w:left="567"/>
      </w:pPr>
      <w:r w:rsidRPr="00382E5E">
        <w:t xml:space="preserve">This school is committed to working </w:t>
      </w:r>
      <w:r w:rsidR="00F0563F" w:rsidRPr="00382E5E">
        <w:t>proactively with parents in supporting the behaviour of pupils with additional needs.</w:t>
      </w:r>
      <w:r w:rsidRPr="00382E5E">
        <w:t xml:space="preserve">  In </w:t>
      </w:r>
      <w:r w:rsidR="00F0563F" w:rsidRPr="00382E5E">
        <w:t xml:space="preserve">partnership with others (including the </w:t>
      </w:r>
      <w:r w:rsidR="004E4C63" w:rsidRPr="00382E5E">
        <w:t>Local Authority</w:t>
      </w:r>
      <w:r w:rsidRPr="00382E5E">
        <w:t xml:space="preserve"> where </w:t>
      </w:r>
      <w:r w:rsidR="004871B6" w:rsidRPr="00382E5E">
        <w:t xml:space="preserve">appropriate and always when </w:t>
      </w:r>
      <w:r w:rsidRPr="00382E5E">
        <w:t>a pupil has an EHCP</w:t>
      </w:r>
      <w:r w:rsidR="00F0563F" w:rsidRPr="00382E5E">
        <w:t xml:space="preserve">), </w:t>
      </w:r>
      <w:r w:rsidRPr="00382E5E">
        <w:t xml:space="preserve">we will </w:t>
      </w:r>
      <w:r w:rsidR="00F0563F" w:rsidRPr="00382E5E">
        <w:t>consider what additional support or alternative placement may be required</w:t>
      </w:r>
      <w:r w:rsidR="004871B6" w:rsidRPr="00382E5E">
        <w:t>.</w:t>
      </w:r>
    </w:p>
    <w:p w14:paraId="08A5969A" w14:textId="1C6FF91D" w:rsidR="009C1B7F" w:rsidRPr="00382E5E" w:rsidRDefault="004871B6" w:rsidP="00701410">
      <w:pPr>
        <w:ind w:left="567"/>
      </w:pPr>
      <w:r w:rsidRPr="00382E5E">
        <w:t>This process will involve</w:t>
      </w:r>
      <w:r w:rsidR="00A40E34" w:rsidRPr="00382E5E">
        <w:t xml:space="preserve"> </w:t>
      </w:r>
      <w:r w:rsidRPr="00382E5E">
        <w:t>assessing the suitability of provision for a pupil’s SEN or disability</w:t>
      </w:r>
      <w:r w:rsidR="009C1B7F" w:rsidRPr="00382E5E">
        <w:t xml:space="preserve"> and</w:t>
      </w:r>
      <w:r w:rsidR="00783179" w:rsidRPr="00382E5E">
        <w:t>,</w:t>
      </w:r>
      <w:r w:rsidR="009C1B7F" w:rsidRPr="00382E5E">
        <w:t xml:space="preserve"> when an EHCP is in place, we w</w:t>
      </w:r>
      <w:r w:rsidR="00D5645D" w:rsidRPr="00382E5E">
        <w:t>ill</w:t>
      </w:r>
      <w:r w:rsidR="00F0563F" w:rsidRPr="00382E5E">
        <w:t xml:space="preserve"> contact the </w:t>
      </w:r>
      <w:r w:rsidR="004E4C63" w:rsidRPr="00382E5E">
        <w:t>Local Authority</w:t>
      </w:r>
      <w:r w:rsidR="00F0563F" w:rsidRPr="00382E5E">
        <w:t xml:space="preserve"> about any behavioural concerns at an early stage and </w:t>
      </w:r>
      <w:r w:rsidR="00F0563F" w:rsidRPr="00382E5E">
        <w:lastRenderedPageBreak/>
        <w:t xml:space="preserve">consider requesting an early annual review </w:t>
      </w:r>
      <w:r w:rsidR="009C1B7F" w:rsidRPr="00382E5E">
        <w:t>of the EHCP before</w:t>
      </w:r>
      <w:r w:rsidR="00F0563F" w:rsidRPr="00382E5E">
        <w:t xml:space="preserve"> making the decision to suspend or permanently exclude</w:t>
      </w:r>
      <w:r w:rsidR="009C1B7F" w:rsidRPr="00382E5E">
        <w:t xml:space="preserve"> the</w:t>
      </w:r>
      <w:r w:rsidR="00783179" w:rsidRPr="00382E5E">
        <w:t xml:space="preserve"> pupil</w:t>
      </w:r>
      <w:r w:rsidR="00F0563F" w:rsidRPr="00382E5E">
        <w:t>.</w:t>
      </w:r>
    </w:p>
    <w:p w14:paraId="3D2A48C9" w14:textId="1957E2C6" w:rsidR="00F0563F" w:rsidRPr="00382E5E" w:rsidRDefault="00F0563F" w:rsidP="00701410">
      <w:pPr>
        <w:ind w:left="567"/>
      </w:pPr>
      <w:r w:rsidRPr="00382E5E">
        <w:t>For those with SEN but without an EH</w:t>
      </w:r>
      <w:r w:rsidR="009C1B7F" w:rsidRPr="00382E5E">
        <w:t>CP</w:t>
      </w:r>
      <w:r w:rsidRPr="00382E5E">
        <w:t xml:space="preserve">, </w:t>
      </w:r>
      <w:r w:rsidR="009C1B7F" w:rsidRPr="00382E5E">
        <w:t>we will</w:t>
      </w:r>
      <w:r w:rsidRPr="00382E5E">
        <w:t xml:space="preserve"> review, with external specialists as appropriate, whether the current support arrangements are appropriate and what changes may be required. </w:t>
      </w:r>
      <w:r w:rsidR="009C1B7F" w:rsidRPr="00382E5E">
        <w:t xml:space="preserve"> This may trigger a </w:t>
      </w:r>
      <w:r w:rsidRPr="00382E5E">
        <w:t>an EHC</w:t>
      </w:r>
      <w:r w:rsidR="004F1FC2" w:rsidRPr="00382E5E">
        <w:t>P</w:t>
      </w:r>
      <w:r w:rsidRPr="00382E5E">
        <w:t xml:space="preserve"> assessment or a review of the pupil’s current package of support.</w:t>
      </w:r>
    </w:p>
    <w:p w14:paraId="327611F6" w14:textId="143AF377" w:rsidR="00474CE1" w:rsidRPr="00382E5E" w:rsidRDefault="00474CE1" w:rsidP="00474CE1">
      <w:pPr>
        <w:pStyle w:val="Heading1"/>
      </w:pPr>
      <w:bookmarkStart w:id="58" w:name="_Toc206746568"/>
      <w:bookmarkStart w:id="59" w:name="_Toc142904366"/>
      <w:bookmarkStart w:id="60" w:name="_Toc175943106"/>
      <w:r w:rsidRPr="00382E5E">
        <w:t xml:space="preserve">Marking </w:t>
      </w:r>
      <w:r w:rsidR="00225124" w:rsidRPr="00382E5E">
        <w:t>a</w:t>
      </w:r>
      <w:r w:rsidRPr="00382E5E">
        <w:t xml:space="preserve">ttendance </w:t>
      </w:r>
      <w:r w:rsidR="00225124" w:rsidRPr="00382E5E">
        <w:t>r</w:t>
      </w:r>
      <w:r w:rsidRPr="00382E5E">
        <w:t xml:space="preserve">egisters </w:t>
      </w:r>
      <w:r w:rsidR="007502C7" w:rsidRPr="00382E5E">
        <w:t xml:space="preserve">and </w:t>
      </w:r>
      <w:r w:rsidR="00225124" w:rsidRPr="00382E5E">
        <w:t>o</w:t>
      </w:r>
      <w:r w:rsidR="007502C7" w:rsidRPr="00382E5E">
        <w:t>ff-rolling</w:t>
      </w:r>
      <w:r w:rsidR="00B65932" w:rsidRPr="00382E5E">
        <w:t xml:space="preserve"> </w:t>
      </w:r>
      <w:r w:rsidR="00225124" w:rsidRPr="00382E5E">
        <w:t>p</w:t>
      </w:r>
      <w:r w:rsidR="00B65932" w:rsidRPr="00382E5E">
        <w:t>upils</w:t>
      </w:r>
      <w:bookmarkEnd w:id="58"/>
      <w:bookmarkEnd w:id="59"/>
      <w:bookmarkEnd w:id="60"/>
    </w:p>
    <w:p w14:paraId="4AB81F8E" w14:textId="1F716779" w:rsidR="00BC406C" w:rsidRPr="00382E5E" w:rsidRDefault="005F06EA" w:rsidP="00701410">
      <w:pPr>
        <w:ind w:left="567"/>
      </w:pPr>
      <w:r w:rsidRPr="00C20597">
        <w:t xml:space="preserve">Any exclusion of a pupil, even for short periods, will be formally recorded.  </w:t>
      </w:r>
      <w:r w:rsidR="00474CE1" w:rsidRPr="00C20597">
        <w:t>When</w:t>
      </w:r>
      <w:r w:rsidR="00474CE1" w:rsidRPr="00382E5E">
        <w:t xml:space="preserve"> a pupil is </w:t>
      </w:r>
      <w:r w:rsidR="00783179" w:rsidRPr="00382E5E">
        <w:t>suspended</w:t>
      </w:r>
      <w:r w:rsidR="00474CE1" w:rsidRPr="00382E5E">
        <w:t>, they will be marked as absent</w:t>
      </w:r>
      <w:r w:rsidR="00BC406C" w:rsidRPr="00382E5E">
        <w:t xml:space="preserve"> from this school</w:t>
      </w:r>
      <w:r w:rsidR="00474CE1" w:rsidRPr="00382E5E">
        <w:t xml:space="preserve"> using Code E</w:t>
      </w:r>
      <w:r w:rsidR="00783179" w:rsidRPr="00382E5E">
        <w:t xml:space="preserve"> (excluded but no alternative provision made) for up to 5 days of a period of suspension</w:t>
      </w:r>
      <w:r w:rsidR="00474CE1" w:rsidRPr="00382E5E">
        <w:t>.</w:t>
      </w:r>
    </w:p>
    <w:p w14:paraId="138460D6" w14:textId="1EA0BCD6" w:rsidR="00474CE1" w:rsidRPr="00382E5E" w:rsidRDefault="00474CE1" w:rsidP="00701410">
      <w:pPr>
        <w:ind w:left="567"/>
      </w:pPr>
      <w:r w:rsidRPr="00382E5E">
        <w:t>Where alternative provision is made</w:t>
      </w:r>
      <w:r w:rsidR="00867AC0">
        <w:t xml:space="preserve"> </w:t>
      </w:r>
      <w:r w:rsidR="00867AC0" w:rsidRPr="006E210B">
        <w:t>by the school</w:t>
      </w:r>
      <w:r w:rsidRPr="00382E5E">
        <w:t xml:space="preserve">, and pupils attend it, they will be marked </w:t>
      </w:r>
      <w:r w:rsidR="00783179" w:rsidRPr="00382E5E">
        <w:t xml:space="preserve">as absent </w:t>
      </w:r>
      <w:r w:rsidR="00BC406C" w:rsidRPr="00382E5E">
        <w:t xml:space="preserve">from this school </w:t>
      </w:r>
      <w:r w:rsidRPr="00382E5E">
        <w:t>using code B (</w:t>
      </w:r>
      <w:r w:rsidR="00867AC0" w:rsidRPr="006E210B">
        <w:t>Approved educational activity). Where education provision is arranged by the LA, Code K should be used.    C</w:t>
      </w:r>
      <w:r w:rsidRPr="006E210B">
        <w:t>ode D (dual registration)</w:t>
      </w:r>
      <w:r w:rsidR="00867AC0" w:rsidRPr="006E210B">
        <w:t xml:space="preserve"> to be used where the pupil is attending a session at another setting where they are also registered</w:t>
      </w:r>
      <w:r w:rsidRPr="006E210B">
        <w:t>.</w:t>
      </w:r>
      <w:r w:rsidR="00E37B50" w:rsidRPr="006E210B">
        <w:t xml:space="preserve">  Code D is used to indicate that the pupil is absent with leave to attend the other school.</w:t>
      </w:r>
    </w:p>
    <w:p w14:paraId="2B805EDB" w14:textId="6CB3C9EE" w:rsidR="00867AC0" w:rsidRDefault="00E37B50" w:rsidP="00701410">
      <w:pPr>
        <w:ind w:left="567"/>
      </w:pPr>
      <w:r w:rsidRPr="006E210B">
        <w:t>We will ensure that no u</w:t>
      </w:r>
      <w:r w:rsidR="00867AC0" w:rsidRPr="006E210B">
        <w:t>nlawful exclusion of a pupil which leads to the deletion of a pupil’s name from the register (off-rolling)</w:t>
      </w:r>
      <w:r w:rsidRPr="006E210B">
        <w:t xml:space="preserve"> takes place and the formal exclusion process will be followed.</w:t>
      </w:r>
      <w:r>
        <w:t xml:space="preserve"> </w:t>
      </w:r>
    </w:p>
    <w:p w14:paraId="794B54E4" w14:textId="78ECA03B" w:rsidR="00BC406C" w:rsidRPr="00382E5E" w:rsidRDefault="00BC406C" w:rsidP="00701410">
      <w:pPr>
        <w:ind w:left="567"/>
      </w:pPr>
      <w:r w:rsidRPr="00382E5E">
        <w:t xml:space="preserve">The </w:t>
      </w:r>
      <w:r w:rsidR="00A66D26" w:rsidRPr="00382E5E">
        <w:t>Board of Trustees</w:t>
      </w:r>
      <w:r w:rsidRPr="00382E5E">
        <w:t xml:space="preserve"> will ensure that a pupil's name is removed from our school admission register</w:t>
      </w:r>
      <w:r w:rsidR="00663A83">
        <w:t xml:space="preserve"> </w:t>
      </w:r>
      <w:r w:rsidR="00663A83" w:rsidRPr="006E210B">
        <w:t xml:space="preserve">in accordance with the </w:t>
      </w:r>
      <w:hyperlink r:id="rId37" w:history="1">
        <w:r w:rsidR="00663A83" w:rsidRPr="006E210B">
          <w:rPr>
            <w:rStyle w:val="Hyperlink"/>
          </w:rPr>
          <w:t>School Attendance (Pupil Registration) (England) Regulations</w:t>
        </w:r>
      </w:hyperlink>
      <w:r w:rsidRPr="00382E5E">
        <w:t xml:space="preserve"> (and make the appropriate return to the </w:t>
      </w:r>
      <w:r w:rsidR="004E4C63" w:rsidRPr="00382E5E">
        <w:t>Local Authority</w:t>
      </w:r>
      <w:r w:rsidRPr="00382E5E">
        <w:t xml:space="preserve"> about it</w:t>
      </w:r>
      <w:r w:rsidR="00816A52">
        <w:t xml:space="preserve"> </w:t>
      </w:r>
      <w:r w:rsidR="00816A52" w:rsidRPr="006E210B">
        <w:t xml:space="preserve">- para 144 of the </w:t>
      </w:r>
      <w:hyperlink r:id="rId38" w:history="1">
        <w:r w:rsidR="00816A52" w:rsidRPr="006E210B">
          <w:rPr>
            <w:rStyle w:val="Hyperlink"/>
          </w:rPr>
          <w:t>DfE guidance on Suspension and permanent exclusion</w:t>
        </w:r>
      </w:hyperlink>
      <w:r w:rsidR="00816A52" w:rsidRPr="006E210B">
        <w:t xml:space="preserve"> details what information the return must include</w:t>
      </w:r>
      <w:r w:rsidR="00816A52">
        <w:t xml:space="preserve">) </w:t>
      </w:r>
      <w:r w:rsidRPr="00382E5E">
        <w:t>if:</w:t>
      </w:r>
    </w:p>
    <w:p w14:paraId="53E8F9A3" w14:textId="328949BE" w:rsidR="00BC406C" w:rsidRPr="00382E5E" w:rsidRDefault="00BC406C" w:rsidP="00701410">
      <w:pPr>
        <w:pStyle w:val="ListParagraph"/>
        <w:numPr>
          <w:ilvl w:val="0"/>
          <w:numId w:val="26"/>
        </w:numPr>
        <w:ind w:left="924" w:hanging="357"/>
      </w:pPr>
      <w:r w:rsidRPr="00382E5E">
        <w:t xml:space="preserve">15 school days have passed since the parents were notified of the </w:t>
      </w:r>
      <w:r w:rsidR="008F5BA6" w:rsidRPr="00382E5E">
        <w:t>B</w:t>
      </w:r>
      <w:r w:rsidRPr="00382E5E">
        <w:t>oard’s decision to not reinstate the pupil and no application has been made for an IRP; or</w:t>
      </w:r>
    </w:p>
    <w:p w14:paraId="3AF1607F" w14:textId="6D8C011A" w:rsidR="00ED5E86" w:rsidRDefault="00BC406C" w:rsidP="00701410">
      <w:pPr>
        <w:pStyle w:val="ListParagraph"/>
        <w:numPr>
          <w:ilvl w:val="0"/>
          <w:numId w:val="26"/>
        </w:numPr>
        <w:ind w:left="924" w:hanging="357"/>
      </w:pPr>
      <w:r w:rsidRPr="00382E5E">
        <w:t>the parents have stated in writing that they will not be applying for an IRP.</w:t>
      </w:r>
    </w:p>
    <w:p w14:paraId="0FB593E1" w14:textId="57DEBC10" w:rsidR="00B46430" w:rsidRPr="00B46430" w:rsidRDefault="00B46430" w:rsidP="00B46430">
      <w:pPr>
        <w:ind w:left="567"/>
      </w:pPr>
      <w:r w:rsidRPr="006E210B">
        <w:t>The Board of Trustees will regularly review suspensions and permanent exclusions, those taken off roll and those on the school admission register but attending education off-site.</w:t>
      </w:r>
    </w:p>
    <w:p w14:paraId="0EA8E4A9" w14:textId="3252E219" w:rsidR="001830D0" w:rsidRPr="00382E5E" w:rsidRDefault="001830D0" w:rsidP="001830D0">
      <w:pPr>
        <w:pStyle w:val="Heading1"/>
      </w:pPr>
      <w:bookmarkStart w:id="61" w:name="_Toc206746569"/>
      <w:bookmarkStart w:id="62" w:name="_Toc142904367"/>
      <w:bookmarkStart w:id="63" w:name="_Toc175943107"/>
      <w:r w:rsidRPr="00382E5E">
        <w:t xml:space="preserve">Making a </w:t>
      </w:r>
      <w:r w:rsidR="00225124" w:rsidRPr="00382E5E">
        <w:t>c</w:t>
      </w:r>
      <w:r w:rsidRPr="00382E5E">
        <w:t>omplaint</w:t>
      </w:r>
      <w:bookmarkEnd w:id="61"/>
      <w:bookmarkEnd w:id="62"/>
      <w:bookmarkEnd w:id="63"/>
    </w:p>
    <w:p w14:paraId="36759997" w14:textId="44BE9E34" w:rsidR="00C529ED" w:rsidRPr="00382E5E" w:rsidRDefault="001830D0" w:rsidP="00701410">
      <w:pPr>
        <w:ind w:left="567"/>
        <w:rPr>
          <w:color w:val="000000" w:themeColor="text1"/>
        </w:rPr>
      </w:pPr>
      <w:r w:rsidRPr="00382E5E">
        <w:t>Parents who want to make a complaint about their child’s suspension or permanent exclusion should follow our school complaint</w:t>
      </w:r>
      <w:r w:rsidR="00B65932" w:rsidRPr="00382E5E">
        <w:t>s</w:t>
      </w:r>
      <w:r w:rsidRPr="00382E5E">
        <w:t xml:space="preserve"> procedure, starting at </w:t>
      </w:r>
      <w:r w:rsidR="00B65932" w:rsidRPr="00382E5E">
        <w:t xml:space="preserve">the </w:t>
      </w:r>
      <w:r w:rsidRPr="00382E5E">
        <w:t xml:space="preserve">Formal Stage 2 by writing to </w:t>
      </w:r>
      <w:r w:rsidR="008F5BA6" w:rsidRPr="000E0899">
        <w:t>T</w:t>
      </w:r>
      <w:r w:rsidRPr="000E0899">
        <w:t>rustees</w:t>
      </w:r>
      <w:r w:rsidR="00180DCC" w:rsidRPr="000E0899">
        <w:t xml:space="preserve">.  Put all complaints in writing to </w:t>
      </w:r>
      <w:hyperlink r:id="rId39" w:history="1">
        <w:r w:rsidR="00180DCC" w:rsidRPr="000E0899">
          <w:rPr>
            <w:rStyle w:val="Hyperlink"/>
          </w:rPr>
          <w:t>info@chetwynde.cumbria.sch.uk</w:t>
        </w:r>
      </w:hyperlink>
      <w:r w:rsidR="00180DCC" w:rsidRPr="000E0899">
        <w:t xml:space="preserve"> FAO Clerk to the </w:t>
      </w:r>
      <w:r w:rsidR="008C5DB4" w:rsidRPr="000E0899">
        <w:t>board of trustees</w:t>
      </w:r>
      <w:r w:rsidR="00180DCC" w:rsidRPr="000E0899">
        <w:t>.</w:t>
      </w:r>
    </w:p>
    <w:p w14:paraId="27DAC449" w14:textId="1764C437" w:rsidR="001830D0" w:rsidRDefault="00C529ED" w:rsidP="00701410">
      <w:pPr>
        <w:ind w:left="567"/>
      </w:pPr>
      <w:r w:rsidRPr="00382E5E">
        <w:t xml:space="preserve">This is because </w:t>
      </w:r>
      <w:r w:rsidR="00A21B3C" w:rsidRPr="00382E5E">
        <w:t xml:space="preserve">actions that are equivalent to the informal stage of our complaints procedure and the </w:t>
      </w:r>
      <w:r w:rsidR="00B65932" w:rsidRPr="00382E5E">
        <w:t>F</w:t>
      </w:r>
      <w:r w:rsidR="00A21B3C" w:rsidRPr="00382E5E">
        <w:t>ormal Stage 1 will already have happened during our ordinary suspension and exclusion process</w:t>
      </w:r>
      <w:r w:rsidR="007502C7" w:rsidRPr="00382E5E">
        <w:t xml:space="preserve">.  </w:t>
      </w:r>
      <w:r w:rsidR="00B65932" w:rsidRPr="00382E5E">
        <w:t>Therefore,</w:t>
      </w:r>
      <w:r w:rsidR="007502C7" w:rsidRPr="00382E5E">
        <w:t xml:space="preserve"> </w:t>
      </w:r>
      <w:r w:rsidR="00A21B3C" w:rsidRPr="00382E5E">
        <w:t xml:space="preserve">the complaint can go straight to </w:t>
      </w:r>
      <w:r w:rsidR="008F5BA6" w:rsidRPr="00382E5E">
        <w:t>T</w:t>
      </w:r>
      <w:r w:rsidR="00A21B3C" w:rsidRPr="00382E5E">
        <w:t xml:space="preserve">rustees for their consideration based </w:t>
      </w:r>
      <w:r w:rsidR="00B65932" w:rsidRPr="00382E5E">
        <w:t xml:space="preserve">the nature of the complaint and </w:t>
      </w:r>
      <w:r w:rsidR="00A21B3C" w:rsidRPr="00382E5E">
        <w:t xml:space="preserve">their </w:t>
      </w:r>
      <w:r w:rsidR="007502C7" w:rsidRPr="00382E5E">
        <w:t>examination</w:t>
      </w:r>
      <w:r w:rsidR="00A21B3C" w:rsidRPr="00382E5E">
        <w:t xml:space="preserve"> of the established evidence from the</w:t>
      </w:r>
      <w:r w:rsidR="007502C7" w:rsidRPr="00382E5E">
        <w:t xml:space="preserve"> completed suspension and exclusion process</w:t>
      </w:r>
      <w:r w:rsidR="00A21B3C" w:rsidRPr="00382E5E">
        <w:t>.</w:t>
      </w:r>
      <w:bookmarkEnd w:id="38"/>
    </w:p>
    <w:p w14:paraId="43F4C02D" w14:textId="6CD6EC5E" w:rsidR="002E6EC5" w:rsidRPr="006E210B" w:rsidRDefault="002E6EC5" w:rsidP="002E6EC5">
      <w:pPr>
        <w:pStyle w:val="Heading1"/>
      </w:pPr>
      <w:bookmarkStart w:id="64" w:name="_Toc206746570"/>
      <w:bookmarkStart w:id="65" w:name="_Toc175943108"/>
      <w:r w:rsidRPr="006E210B">
        <w:t>References</w:t>
      </w:r>
      <w:bookmarkEnd w:id="64"/>
      <w:bookmarkEnd w:id="65"/>
    </w:p>
    <w:p w14:paraId="2B3F7A54" w14:textId="75F33508" w:rsidR="002E6EC5" w:rsidRPr="006E210B" w:rsidRDefault="00F0297B" w:rsidP="002E6EC5">
      <w:pPr>
        <w:ind w:left="567"/>
      </w:pPr>
      <w:r w:rsidRPr="006E210B">
        <w:t xml:space="preserve">The following documents have been used as references </w:t>
      </w:r>
      <w:r w:rsidR="005054C8" w:rsidRPr="006E210B">
        <w:t>and must be read in conjunction with</w:t>
      </w:r>
      <w:r w:rsidRPr="006E210B">
        <w:t xml:space="preserve"> this Policy</w:t>
      </w:r>
      <w:r w:rsidR="005054C8" w:rsidRPr="006E210B">
        <w:t>:</w:t>
      </w:r>
    </w:p>
    <w:p w14:paraId="59ED70F8" w14:textId="4A0E8C68" w:rsidR="00F0297B" w:rsidRPr="006E210B" w:rsidRDefault="00F0297B" w:rsidP="00F0297B">
      <w:pPr>
        <w:pStyle w:val="ListParagraph"/>
        <w:numPr>
          <w:ilvl w:val="0"/>
          <w:numId w:val="30"/>
        </w:numPr>
        <w:ind w:left="924" w:hanging="357"/>
      </w:pPr>
      <w:r w:rsidRPr="006E210B">
        <w:t xml:space="preserve">DfE </w:t>
      </w:r>
      <w:hyperlink r:id="rId40" w:history="1">
        <w:r w:rsidRPr="006E210B">
          <w:rPr>
            <w:rStyle w:val="Hyperlink"/>
          </w:rPr>
          <w:t>Behaviour in Schools</w:t>
        </w:r>
      </w:hyperlink>
      <w:r w:rsidRPr="006E210B">
        <w:t xml:space="preserve"> guidance and advice</w:t>
      </w:r>
    </w:p>
    <w:p w14:paraId="4CFCE55A" w14:textId="09B9FB3E" w:rsidR="00F0297B" w:rsidRPr="006E210B" w:rsidRDefault="00F0297B" w:rsidP="00F0297B">
      <w:pPr>
        <w:pStyle w:val="ListParagraph"/>
        <w:numPr>
          <w:ilvl w:val="0"/>
          <w:numId w:val="30"/>
        </w:numPr>
        <w:ind w:left="924" w:hanging="357"/>
      </w:pPr>
      <w:r w:rsidRPr="006E210B">
        <w:t xml:space="preserve">DfE </w:t>
      </w:r>
      <w:hyperlink r:id="rId41" w:history="1">
        <w:r w:rsidRPr="006E210B">
          <w:rPr>
            <w:rStyle w:val="Hyperlink"/>
          </w:rPr>
          <w:t>Keeping Children Safe in Education</w:t>
        </w:r>
      </w:hyperlink>
      <w:r w:rsidRPr="006E210B">
        <w:t xml:space="preserve"> statutory guidance</w:t>
      </w:r>
    </w:p>
    <w:p w14:paraId="6A0AE214" w14:textId="44527270" w:rsidR="00F0297B" w:rsidRPr="006E210B" w:rsidRDefault="00F0297B" w:rsidP="00F0297B">
      <w:pPr>
        <w:pStyle w:val="ListParagraph"/>
        <w:numPr>
          <w:ilvl w:val="0"/>
          <w:numId w:val="30"/>
        </w:numPr>
        <w:ind w:left="924" w:hanging="357"/>
      </w:pPr>
      <w:r w:rsidRPr="006E210B">
        <w:t xml:space="preserve">DfE </w:t>
      </w:r>
      <w:hyperlink r:id="rId42" w:history="1">
        <w:r w:rsidRPr="006E210B">
          <w:rPr>
            <w:rStyle w:val="Hyperlink"/>
          </w:rPr>
          <w:t>Working together to improve school attendance</w:t>
        </w:r>
      </w:hyperlink>
      <w:r w:rsidRPr="006E210B">
        <w:t xml:space="preserve"> statutory guidance</w:t>
      </w:r>
    </w:p>
    <w:p w14:paraId="695E052A" w14:textId="47ACBF85" w:rsidR="00F0297B" w:rsidRPr="006E210B" w:rsidRDefault="00F0297B" w:rsidP="00F0297B">
      <w:pPr>
        <w:pStyle w:val="ListParagraph"/>
        <w:numPr>
          <w:ilvl w:val="0"/>
          <w:numId w:val="30"/>
        </w:numPr>
        <w:ind w:left="924" w:hanging="357"/>
        <w:rPr>
          <w:highlight w:val="cyan"/>
        </w:rPr>
      </w:pPr>
      <w:r w:rsidRPr="006E210B">
        <w:t xml:space="preserve">DfE </w:t>
      </w:r>
      <w:hyperlink r:id="rId43" w:history="1">
        <w:r w:rsidRPr="006E210B">
          <w:rPr>
            <w:rStyle w:val="Hyperlink"/>
          </w:rPr>
          <w:t>Mental health and behaviour in schools</w:t>
        </w:r>
      </w:hyperlink>
      <w:r w:rsidRPr="006E210B">
        <w:t xml:space="preserve"> non-statutory advice</w:t>
      </w:r>
    </w:p>
    <w:sectPr w:rsidR="00F0297B" w:rsidRPr="006E210B" w:rsidSect="00CE2EBD">
      <w:footerReference w:type="default" r:id="rId44"/>
      <w:pgSz w:w="11906" w:h="16838"/>
      <w:pgMar w:top="851" w:right="851" w:bottom="1021" w:left="851" w:header="51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81C25" w14:textId="77777777" w:rsidR="006E210B" w:rsidRDefault="006E210B" w:rsidP="004C4186">
      <w:r>
        <w:separator/>
      </w:r>
    </w:p>
    <w:p w14:paraId="7FEC7C39" w14:textId="77777777" w:rsidR="006E210B" w:rsidRDefault="006E210B" w:rsidP="004C4186"/>
  </w:endnote>
  <w:endnote w:type="continuationSeparator" w:id="0">
    <w:p w14:paraId="2F428B34" w14:textId="77777777" w:rsidR="006E210B" w:rsidRDefault="006E210B" w:rsidP="004C4186">
      <w:r>
        <w:continuationSeparator/>
      </w:r>
    </w:p>
    <w:p w14:paraId="26E328E7" w14:textId="77777777" w:rsidR="006E210B" w:rsidRDefault="006E210B" w:rsidP="004C4186"/>
  </w:endnote>
  <w:endnote w:type="continuationNotice" w:id="1">
    <w:p w14:paraId="0B8FE1BC" w14:textId="77777777" w:rsidR="006E210B" w:rsidRDefault="006E21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59F45" w14:textId="77777777" w:rsidR="00A53A24" w:rsidRPr="00C16F1F" w:rsidRDefault="00A53A24" w:rsidP="0036044C">
    <w:pPr>
      <w:tabs>
        <w:tab w:val="center" w:pos="4513"/>
        <w:tab w:val="right" w:pos="9026"/>
      </w:tabs>
      <w:spacing w:before="120" w:after="0"/>
      <w:ind w:left="0"/>
      <w:rPr>
        <w:i/>
        <w:sz w:val="20"/>
      </w:rPr>
    </w:pPr>
    <w:bookmarkStart w:id="1" w:name="_Hlk121483685"/>
    <w:bookmarkStart w:id="2" w:name="_Hlk121483686"/>
    <w:r w:rsidRPr="00C16F1F">
      <w:rPr>
        <w:i/>
        <w:sz w:val="20"/>
        <w:vertAlign w:val="superscript"/>
      </w:rPr>
      <w:t xml:space="preserve">1 </w:t>
    </w:r>
    <w:r w:rsidRPr="00C16F1F">
      <w:rPr>
        <w:i/>
        <w:sz w:val="20"/>
      </w:rPr>
      <w:t>The Employer free to determine how to implement.</w:t>
    </w:r>
  </w:p>
  <w:p w14:paraId="1B3BEE70" w14:textId="16D4B76D" w:rsidR="00A53A24" w:rsidRPr="00C16F1F" w:rsidRDefault="00A53A24" w:rsidP="0036044C">
    <w:pPr>
      <w:pStyle w:val="Footer"/>
      <w:spacing w:after="0"/>
      <w:ind w:left="0"/>
      <w:rPr>
        <w:i/>
        <w:sz w:val="20"/>
      </w:rPr>
    </w:pPr>
    <w:r w:rsidRPr="00C16F1F">
      <w:rPr>
        <w:i/>
        <w:sz w:val="20"/>
        <w:vertAlign w:val="superscript"/>
      </w:rPr>
      <w:t xml:space="preserve">2 </w:t>
    </w:r>
    <w:r w:rsidRPr="00C16F1F">
      <w:rPr>
        <w:i/>
        <w:sz w:val="20"/>
      </w:rPr>
      <w:t xml:space="preserve">The </w:t>
    </w:r>
    <w:r w:rsidR="00F91B11">
      <w:rPr>
        <w:i/>
        <w:sz w:val="20"/>
      </w:rPr>
      <w:t>Board of Trustees</w:t>
    </w:r>
    <w:r w:rsidRPr="00C16F1F">
      <w:rPr>
        <w:i/>
        <w:sz w:val="20"/>
      </w:rPr>
      <w:t xml:space="preserve"> or Proprietor free to determine review period.</w:t>
    </w:r>
    <w:r w:rsidR="00087C25">
      <w:rPr>
        <w:i/>
        <w:sz w:val="20"/>
      </w:rPr>
      <w:t xml:space="preserve"> (DfE recommend annually)</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37769" w14:textId="77777777" w:rsidR="00A53A24" w:rsidRPr="00173D70" w:rsidRDefault="00A53A24" w:rsidP="00544E2A">
    <w:pPr>
      <w:pStyle w:val="Footer"/>
      <w:spacing w:before="12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5807" w14:textId="77777777" w:rsidR="00A53A24" w:rsidRPr="004C17E3" w:rsidRDefault="00A53A24" w:rsidP="004C17E3">
    <w:pPr>
      <w:pStyle w:val="Footer"/>
      <w:ind w:left="0"/>
      <w:jc w:val="center"/>
      <w:rPr>
        <w:rFonts w:ascii="Calibri" w:hAnsi="Calibr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407165"/>
      <w:docPartObj>
        <w:docPartGallery w:val="Page Numbers (Bottom of Page)"/>
        <w:docPartUnique/>
      </w:docPartObj>
    </w:sdtPr>
    <w:sdtEndPr>
      <w:rPr>
        <w:rFonts w:ascii="Calibri" w:hAnsi="Calibri"/>
        <w:noProof/>
        <w:sz w:val="20"/>
      </w:rPr>
    </w:sdtEndPr>
    <w:sdtContent>
      <w:p w14:paraId="13CA2535" w14:textId="5FB4CAEE" w:rsidR="00A53A24" w:rsidRPr="00871235" w:rsidRDefault="00A53A24" w:rsidP="0073784B">
        <w:pPr>
          <w:pStyle w:val="Footer"/>
          <w:tabs>
            <w:tab w:val="clear" w:pos="4153"/>
            <w:tab w:val="clear" w:pos="8306"/>
          </w:tabs>
          <w:spacing w:after="0"/>
          <w:ind w:left="0"/>
          <w:jc w:val="center"/>
          <w:rPr>
            <w:rFonts w:ascii="Calibri" w:hAnsi="Calibri"/>
            <w:sz w:val="20"/>
          </w:rPr>
        </w:pPr>
        <w:r w:rsidRPr="00871235">
          <w:rPr>
            <w:rFonts w:ascii="Calibri" w:hAnsi="Calibri"/>
            <w:sz w:val="20"/>
          </w:rPr>
          <w:fldChar w:fldCharType="begin"/>
        </w:r>
        <w:r w:rsidRPr="00871235">
          <w:rPr>
            <w:rFonts w:ascii="Calibri" w:hAnsi="Calibri"/>
            <w:sz w:val="20"/>
          </w:rPr>
          <w:instrText xml:space="preserve"> PAGE   \* MERGEFORMAT </w:instrText>
        </w:r>
        <w:r w:rsidRPr="00871235">
          <w:rPr>
            <w:rFonts w:ascii="Calibri" w:hAnsi="Calibri"/>
            <w:sz w:val="20"/>
          </w:rPr>
          <w:fldChar w:fldCharType="separate"/>
        </w:r>
        <w:r>
          <w:rPr>
            <w:rFonts w:ascii="Calibri" w:hAnsi="Calibri"/>
            <w:noProof/>
            <w:sz w:val="20"/>
          </w:rPr>
          <w:t>17</w:t>
        </w:r>
        <w:r w:rsidRPr="0087123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BA59" w14:textId="77777777" w:rsidR="006E210B" w:rsidRDefault="006E210B" w:rsidP="004C4186">
      <w:r>
        <w:separator/>
      </w:r>
    </w:p>
    <w:p w14:paraId="344EC10C" w14:textId="77777777" w:rsidR="006E210B" w:rsidRDefault="006E210B" w:rsidP="004C4186"/>
  </w:footnote>
  <w:footnote w:type="continuationSeparator" w:id="0">
    <w:p w14:paraId="51B9490F" w14:textId="77777777" w:rsidR="006E210B" w:rsidRDefault="006E210B" w:rsidP="004C4186">
      <w:r>
        <w:continuationSeparator/>
      </w:r>
    </w:p>
    <w:p w14:paraId="4C34B36B" w14:textId="77777777" w:rsidR="006E210B" w:rsidRDefault="006E210B" w:rsidP="004C4186"/>
  </w:footnote>
  <w:footnote w:type="continuationNotice" w:id="1">
    <w:p w14:paraId="3F57232E" w14:textId="77777777" w:rsidR="006E210B" w:rsidRDefault="006E21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BCD8" w14:textId="2D86E5EA" w:rsidR="00A53A24" w:rsidRPr="00752960" w:rsidRDefault="00A53A24" w:rsidP="005326D3">
    <w:pPr>
      <w:spacing w:after="0"/>
      <w:ind w:left="0"/>
      <w:jc w:val="right"/>
      <w:rPr>
        <w:i/>
        <w:sz w:val="18"/>
        <w:szCs w:val="16"/>
      </w:rPr>
    </w:pPr>
    <w:r w:rsidRPr="00752960">
      <w:rPr>
        <w:i/>
        <w:sz w:val="18"/>
        <w:szCs w:val="16"/>
      </w:rPr>
      <w:t xml:space="preserve">Version No: </w:t>
    </w:r>
    <w:r w:rsidR="00A30568">
      <w:rPr>
        <w:b/>
        <w:bCs/>
        <w:i/>
        <w:sz w:val="18"/>
        <w:szCs w:val="16"/>
      </w:rPr>
      <w:t>7</w:t>
    </w:r>
  </w:p>
  <w:p w14:paraId="29CE2A74" w14:textId="48942DC8" w:rsidR="00A53A24" w:rsidRPr="00544E2A" w:rsidRDefault="00A53A24" w:rsidP="001E7EA5">
    <w:pPr>
      <w:spacing w:after="200"/>
      <w:ind w:left="0"/>
      <w:jc w:val="right"/>
      <w:rPr>
        <w:b/>
        <w:i/>
        <w:color w:val="0F243E" w:themeColor="text2" w:themeShade="80"/>
        <w:sz w:val="18"/>
        <w:szCs w:val="16"/>
      </w:rPr>
    </w:pPr>
    <w:r w:rsidRPr="00752960">
      <w:rPr>
        <w:i/>
        <w:sz w:val="18"/>
        <w:szCs w:val="16"/>
      </w:rPr>
      <w:t xml:space="preserve">Last Review Date: </w:t>
    </w:r>
    <w:r w:rsidR="00EB478C">
      <w:rPr>
        <w:b/>
        <w:i/>
        <w:color w:val="0F243E" w:themeColor="text2" w:themeShade="80"/>
        <w:sz w:val="18"/>
        <w:szCs w:val="16"/>
      </w:rPr>
      <w:t>September</w:t>
    </w:r>
    <w:r w:rsidR="00104E20">
      <w:rPr>
        <w:b/>
        <w:i/>
        <w:color w:val="0F243E" w:themeColor="text2" w:themeShade="80"/>
        <w:sz w:val="18"/>
        <w:szCs w:val="16"/>
      </w:rPr>
      <w:t xml:space="preserve"> 202</w:t>
    </w:r>
    <w:r w:rsidR="00A30568">
      <w:rPr>
        <w:b/>
        <w:i/>
        <w:color w:val="0F243E" w:themeColor="text2" w:themeShade="80"/>
        <w:sz w:val="18"/>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50D3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6BD3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3B0826"/>
    <w:multiLevelType w:val="hybridMultilevel"/>
    <w:tmpl w:val="91AAA8BE"/>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188C6F79"/>
    <w:multiLevelType w:val="hybridMultilevel"/>
    <w:tmpl w:val="71CE837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1FDA131A"/>
    <w:multiLevelType w:val="hybridMultilevel"/>
    <w:tmpl w:val="FC40EBC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23116D9B"/>
    <w:multiLevelType w:val="hybridMultilevel"/>
    <w:tmpl w:val="30581AEA"/>
    <w:lvl w:ilvl="0" w:tplc="C644CF3E">
      <w:start w:val="1"/>
      <w:numFmt w:val="decimal"/>
      <w:lvlText w:val="%1)"/>
      <w:lvlJc w:val="left"/>
      <w:pPr>
        <w:ind w:left="1344" w:hanging="360"/>
      </w:pPr>
      <w:rPr>
        <w:rFonts w:hint="default"/>
        <w:b/>
        <w:bCs/>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6" w15:restartNumberingAfterBreak="0">
    <w:nsid w:val="26D318C7"/>
    <w:multiLevelType w:val="hybridMultilevel"/>
    <w:tmpl w:val="73AAE01C"/>
    <w:lvl w:ilvl="0" w:tplc="FFFFFFFF">
      <w:start w:val="1"/>
      <w:numFmt w:val="decimal"/>
      <w:lvlText w:val="%1)"/>
      <w:lvlJc w:val="left"/>
      <w:pPr>
        <w:ind w:left="1344" w:hanging="360"/>
      </w:pPr>
      <w:rPr>
        <w:rFonts w:hint="default"/>
      </w:rPr>
    </w:lvl>
    <w:lvl w:ilvl="1" w:tplc="FFFFFFFF">
      <w:start w:val="1"/>
      <w:numFmt w:val="bullet"/>
      <w:lvlText w:val="o"/>
      <w:lvlJc w:val="left"/>
      <w:pPr>
        <w:ind w:left="2064" w:hanging="360"/>
      </w:pPr>
      <w:rPr>
        <w:rFonts w:ascii="Courier New" w:hAnsi="Courier New" w:cs="Courier New" w:hint="default"/>
      </w:rPr>
    </w:lvl>
    <w:lvl w:ilvl="2" w:tplc="08090001">
      <w:start w:val="1"/>
      <w:numFmt w:val="bullet"/>
      <w:lvlText w:val=""/>
      <w:lvlJc w:val="left"/>
      <w:pPr>
        <w:ind w:left="1344" w:hanging="360"/>
      </w:pPr>
      <w:rPr>
        <w:rFonts w:ascii="Symbol" w:hAnsi="Symbol"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7" w15:restartNumberingAfterBreak="0">
    <w:nsid w:val="30C07247"/>
    <w:multiLevelType w:val="hybridMultilevel"/>
    <w:tmpl w:val="A364D286"/>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31B07817"/>
    <w:multiLevelType w:val="hybridMultilevel"/>
    <w:tmpl w:val="C8D41F86"/>
    <w:lvl w:ilvl="0" w:tplc="99DC11C0">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36B0368E"/>
    <w:multiLevelType w:val="hybridMultilevel"/>
    <w:tmpl w:val="3AE269F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37FD1270"/>
    <w:multiLevelType w:val="multilevel"/>
    <w:tmpl w:val="3D16BEFC"/>
    <w:styleLink w:val="Headings"/>
    <w:lvl w:ilvl="0">
      <w:start w:val="1"/>
      <w:numFmt w:val="decimal"/>
      <w:lvlText w:val="%1."/>
      <w:lvlJc w:val="left"/>
      <w:pPr>
        <w:ind w:left="624" w:hanging="624"/>
      </w:pPr>
      <w:rPr>
        <w:rFonts w:ascii="Calibri" w:hAnsi="Calibri" w:hint="default"/>
        <w:b/>
        <w:i w:val="0"/>
        <w:color w:val="1F497D" w:themeColor="text2"/>
        <w:sz w:val="28"/>
      </w:rPr>
    </w:lvl>
    <w:lvl w:ilvl="1">
      <w:start w:val="1"/>
      <w:numFmt w:val="decimal"/>
      <w:lvlText w:val="%1.%2"/>
      <w:lvlJc w:val="left"/>
      <w:pPr>
        <w:ind w:left="624" w:hanging="624"/>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D751E5"/>
    <w:multiLevelType w:val="hybridMultilevel"/>
    <w:tmpl w:val="107A95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422A093A"/>
    <w:multiLevelType w:val="hybridMultilevel"/>
    <w:tmpl w:val="4DF6426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45313ABB"/>
    <w:multiLevelType w:val="hybridMultilevel"/>
    <w:tmpl w:val="8B5CD5D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4DDE74F1"/>
    <w:multiLevelType w:val="hybridMultilevel"/>
    <w:tmpl w:val="078E3148"/>
    <w:lvl w:ilvl="0" w:tplc="99DC11C0">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50B31C70"/>
    <w:multiLevelType w:val="hybridMultilevel"/>
    <w:tmpl w:val="599C081E"/>
    <w:lvl w:ilvl="0" w:tplc="7FEE7220">
      <w:start w:val="1"/>
      <w:numFmt w:val="bullet"/>
      <w:lvlText w:val="-"/>
      <w:lvlJc w:val="left"/>
      <w:pPr>
        <w:ind w:left="1344" w:hanging="360"/>
      </w:pPr>
      <w:rPr>
        <w:rFonts w:ascii="Calibri" w:hAnsi="Calibri"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553B7B3E"/>
    <w:multiLevelType w:val="hybridMultilevel"/>
    <w:tmpl w:val="97AC4336"/>
    <w:lvl w:ilvl="0" w:tplc="08090001">
      <w:start w:val="1"/>
      <w:numFmt w:val="bullet"/>
      <w:lvlText w:val=""/>
      <w:lvlJc w:val="left"/>
      <w:pPr>
        <w:ind w:left="1344" w:hanging="360"/>
      </w:pPr>
      <w:rPr>
        <w:rFonts w:ascii="Symbol" w:hAnsi="Symbol" w:hint="default"/>
        <w:b/>
        <w:bCs/>
      </w:rPr>
    </w:lvl>
    <w:lvl w:ilvl="1" w:tplc="FFFFFFFF">
      <w:start w:val="1"/>
      <w:numFmt w:val="bullet"/>
      <w:lvlText w:val="o"/>
      <w:lvlJc w:val="left"/>
      <w:pPr>
        <w:ind w:left="2064" w:hanging="360"/>
      </w:pPr>
      <w:rPr>
        <w:rFonts w:ascii="Courier New" w:hAnsi="Courier New" w:cs="Courier New" w:hint="default"/>
      </w:rPr>
    </w:lvl>
    <w:lvl w:ilvl="2" w:tplc="FFFFFFFF">
      <w:start w:val="1"/>
      <w:numFmt w:val="bullet"/>
      <w:lvlText w:val=""/>
      <w:lvlJc w:val="left"/>
      <w:pPr>
        <w:ind w:left="2784" w:hanging="360"/>
      </w:pPr>
      <w:rPr>
        <w:rFonts w:ascii="Wingdings" w:hAnsi="Wingdings"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17" w15:restartNumberingAfterBreak="0">
    <w:nsid w:val="589339EA"/>
    <w:multiLevelType w:val="hybridMultilevel"/>
    <w:tmpl w:val="B6B01CFC"/>
    <w:lvl w:ilvl="0" w:tplc="08090001">
      <w:start w:val="1"/>
      <w:numFmt w:val="bullet"/>
      <w:lvlText w:val=""/>
      <w:lvlJc w:val="left"/>
      <w:pPr>
        <w:ind w:left="1701" w:hanging="360"/>
      </w:pPr>
      <w:rPr>
        <w:rFonts w:ascii="Symbol" w:hAnsi="Symbol" w:hint="default"/>
      </w:rPr>
    </w:lvl>
    <w:lvl w:ilvl="1" w:tplc="08090001">
      <w:start w:val="1"/>
      <w:numFmt w:val="bullet"/>
      <w:lvlText w:val=""/>
      <w:lvlJc w:val="left"/>
      <w:pPr>
        <w:ind w:left="2421" w:hanging="360"/>
      </w:pPr>
      <w:rPr>
        <w:rFonts w:ascii="Symbol" w:hAnsi="Symbol"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8" w15:restartNumberingAfterBreak="0">
    <w:nsid w:val="5D82141D"/>
    <w:multiLevelType w:val="hybridMultilevel"/>
    <w:tmpl w:val="68D2CBF4"/>
    <w:lvl w:ilvl="0" w:tplc="08090001">
      <w:start w:val="1"/>
      <w:numFmt w:val="bullet"/>
      <w:lvlText w:val=""/>
      <w:lvlJc w:val="left"/>
      <w:pPr>
        <w:ind w:left="1344" w:hanging="360"/>
      </w:pPr>
      <w:rPr>
        <w:rFonts w:ascii="Symbol" w:hAnsi="Symbol" w:hint="default"/>
      </w:rPr>
    </w:lvl>
    <w:lvl w:ilvl="1" w:tplc="FFFFFFFF">
      <w:start w:val="1"/>
      <w:numFmt w:val="bullet"/>
      <w:lvlText w:val="o"/>
      <w:lvlJc w:val="left"/>
      <w:pPr>
        <w:ind w:left="2064" w:hanging="360"/>
      </w:pPr>
      <w:rPr>
        <w:rFonts w:ascii="Courier New" w:hAnsi="Courier New" w:cs="Courier New" w:hint="default"/>
      </w:rPr>
    </w:lvl>
    <w:lvl w:ilvl="2" w:tplc="08090001">
      <w:start w:val="1"/>
      <w:numFmt w:val="bullet"/>
      <w:lvlText w:val=""/>
      <w:lvlJc w:val="left"/>
      <w:pPr>
        <w:ind w:left="1344" w:hanging="360"/>
      </w:pPr>
      <w:rPr>
        <w:rFonts w:ascii="Symbol" w:hAnsi="Symbol" w:hint="default"/>
      </w:rPr>
    </w:lvl>
    <w:lvl w:ilvl="3" w:tplc="FFFFFFFF">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19" w15:restartNumberingAfterBreak="0">
    <w:nsid w:val="6015448A"/>
    <w:multiLevelType w:val="hybridMultilevel"/>
    <w:tmpl w:val="05DAF164"/>
    <w:lvl w:ilvl="0" w:tplc="08090011">
      <w:start w:val="1"/>
      <w:numFmt w:val="decimal"/>
      <w:lvlText w:val="%1)"/>
      <w:lvlJc w:val="left"/>
      <w:pPr>
        <w:ind w:left="1344" w:hanging="360"/>
      </w:pPr>
      <w:rPr>
        <w:rFonts w:hint="default"/>
      </w:rPr>
    </w:lvl>
    <w:lvl w:ilvl="1" w:tplc="08090003">
      <w:start w:val="1"/>
      <w:numFmt w:val="bullet"/>
      <w:lvlText w:val="o"/>
      <w:lvlJc w:val="left"/>
      <w:pPr>
        <w:ind w:left="2064" w:hanging="360"/>
      </w:pPr>
      <w:rPr>
        <w:rFonts w:ascii="Courier New" w:hAnsi="Courier New" w:cs="Courier New" w:hint="default"/>
      </w:rPr>
    </w:lvl>
    <w:lvl w:ilvl="2" w:tplc="08090005">
      <w:start w:val="1"/>
      <w:numFmt w:val="bullet"/>
      <w:lvlText w:val=""/>
      <w:lvlJc w:val="left"/>
      <w:pPr>
        <w:ind w:left="2784" w:hanging="360"/>
      </w:pPr>
      <w:rPr>
        <w:rFonts w:ascii="Wingdings" w:hAnsi="Wingdings" w:hint="default"/>
      </w:rPr>
    </w:lvl>
    <w:lvl w:ilvl="3" w:tplc="A0CC63AA">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628C5D51"/>
    <w:multiLevelType w:val="hybridMultilevel"/>
    <w:tmpl w:val="5DCCDD82"/>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63D1088C"/>
    <w:multiLevelType w:val="hybridMultilevel"/>
    <w:tmpl w:val="06207B82"/>
    <w:lvl w:ilvl="0" w:tplc="7FEE7220">
      <w:start w:val="1"/>
      <w:numFmt w:val="bullet"/>
      <w:lvlText w:val="-"/>
      <w:lvlJc w:val="left"/>
      <w:pPr>
        <w:ind w:left="1341" w:hanging="360"/>
      </w:pPr>
      <w:rPr>
        <w:rFonts w:ascii="Calibri" w:hAnsi="Calibri"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22" w15:restartNumberingAfterBreak="0">
    <w:nsid w:val="68217864"/>
    <w:multiLevelType w:val="hybridMultilevel"/>
    <w:tmpl w:val="1DE65144"/>
    <w:lvl w:ilvl="0" w:tplc="08090001">
      <w:start w:val="1"/>
      <w:numFmt w:val="bullet"/>
      <w:lvlText w:val=""/>
      <w:lvlJc w:val="left"/>
      <w:pPr>
        <w:ind w:left="1344" w:hanging="360"/>
      </w:pPr>
      <w:rPr>
        <w:rFonts w:ascii="Symbol" w:hAnsi="Symbol" w:hint="default"/>
        <w:b/>
        <w:bCs/>
      </w:rPr>
    </w:lvl>
    <w:lvl w:ilvl="1" w:tplc="08090017">
      <w:start w:val="1"/>
      <w:numFmt w:val="lowerLetter"/>
      <w:lvlText w:val="%2)"/>
      <w:lvlJc w:val="left"/>
      <w:pPr>
        <w:ind w:left="2064" w:hanging="360"/>
      </w:p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3" w15:restartNumberingAfterBreak="0">
    <w:nsid w:val="6B1857BE"/>
    <w:multiLevelType w:val="hybridMultilevel"/>
    <w:tmpl w:val="DC94B8F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4" w15:restartNumberingAfterBreak="0">
    <w:nsid w:val="6CEA0CAF"/>
    <w:multiLevelType w:val="hybridMultilevel"/>
    <w:tmpl w:val="8DDE2AD4"/>
    <w:lvl w:ilvl="0" w:tplc="08090001">
      <w:start w:val="1"/>
      <w:numFmt w:val="bullet"/>
      <w:lvlText w:val=""/>
      <w:lvlJc w:val="left"/>
      <w:pPr>
        <w:ind w:left="1341" w:hanging="360"/>
      </w:pPr>
      <w:rPr>
        <w:rFonts w:ascii="Symbol" w:hAnsi="Symbol" w:hint="default"/>
      </w:rPr>
    </w:lvl>
    <w:lvl w:ilvl="1" w:tplc="FFFFFFFF" w:tentative="1">
      <w:start w:val="1"/>
      <w:numFmt w:val="bullet"/>
      <w:lvlText w:val="o"/>
      <w:lvlJc w:val="left"/>
      <w:pPr>
        <w:ind w:left="2061" w:hanging="360"/>
      </w:pPr>
      <w:rPr>
        <w:rFonts w:ascii="Courier New" w:hAnsi="Courier New" w:cs="Courier New" w:hint="default"/>
      </w:rPr>
    </w:lvl>
    <w:lvl w:ilvl="2" w:tplc="FFFFFFFF" w:tentative="1">
      <w:start w:val="1"/>
      <w:numFmt w:val="bullet"/>
      <w:lvlText w:val=""/>
      <w:lvlJc w:val="left"/>
      <w:pPr>
        <w:ind w:left="2781" w:hanging="360"/>
      </w:pPr>
      <w:rPr>
        <w:rFonts w:ascii="Wingdings" w:hAnsi="Wingdings" w:hint="default"/>
      </w:rPr>
    </w:lvl>
    <w:lvl w:ilvl="3" w:tplc="FFFFFFFF" w:tentative="1">
      <w:start w:val="1"/>
      <w:numFmt w:val="bullet"/>
      <w:lvlText w:val=""/>
      <w:lvlJc w:val="left"/>
      <w:pPr>
        <w:ind w:left="3501" w:hanging="360"/>
      </w:pPr>
      <w:rPr>
        <w:rFonts w:ascii="Symbol" w:hAnsi="Symbol" w:hint="default"/>
      </w:rPr>
    </w:lvl>
    <w:lvl w:ilvl="4" w:tplc="FFFFFFFF" w:tentative="1">
      <w:start w:val="1"/>
      <w:numFmt w:val="bullet"/>
      <w:lvlText w:val="o"/>
      <w:lvlJc w:val="left"/>
      <w:pPr>
        <w:ind w:left="4221" w:hanging="360"/>
      </w:pPr>
      <w:rPr>
        <w:rFonts w:ascii="Courier New" w:hAnsi="Courier New" w:cs="Courier New" w:hint="default"/>
      </w:rPr>
    </w:lvl>
    <w:lvl w:ilvl="5" w:tplc="FFFFFFFF" w:tentative="1">
      <w:start w:val="1"/>
      <w:numFmt w:val="bullet"/>
      <w:lvlText w:val=""/>
      <w:lvlJc w:val="left"/>
      <w:pPr>
        <w:ind w:left="4941" w:hanging="360"/>
      </w:pPr>
      <w:rPr>
        <w:rFonts w:ascii="Wingdings" w:hAnsi="Wingdings" w:hint="default"/>
      </w:rPr>
    </w:lvl>
    <w:lvl w:ilvl="6" w:tplc="FFFFFFFF" w:tentative="1">
      <w:start w:val="1"/>
      <w:numFmt w:val="bullet"/>
      <w:lvlText w:val=""/>
      <w:lvlJc w:val="left"/>
      <w:pPr>
        <w:ind w:left="5661" w:hanging="360"/>
      </w:pPr>
      <w:rPr>
        <w:rFonts w:ascii="Symbol" w:hAnsi="Symbol" w:hint="default"/>
      </w:rPr>
    </w:lvl>
    <w:lvl w:ilvl="7" w:tplc="FFFFFFFF" w:tentative="1">
      <w:start w:val="1"/>
      <w:numFmt w:val="bullet"/>
      <w:lvlText w:val="o"/>
      <w:lvlJc w:val="left"/>
      <w:pPr>
        <w:ind w:left="6381" w:hanging="360"/>
      </w:pPr>
      <w:rPr>
        <w:rFonts w:ascii="Courier New" w:hAnsi="Courier New" w:cs="Courier New" w:hint="default"/>
      </w:rPr>
    </w:lvl>
    <w:lvl w:ilvl="8" w:tplc="FFFFFFFF" w:tentative="1">
      <w:start w:val="1"/>
      <w:numFmt w:val="bullet"/>
      <w:lvlText w:val=""/>
      <w:lvlJc w:val="left"/>
      <w:pPr>
        <w:ind w:left="7101" w:hanging="360"/>
      </w:pPr>
      <w:rPr>
        <w:rFonts w:ascii="Wingdings" w:hAnsi="Wingdings" w:hint="default"/>
      </w:rPr>
    </w:lvl>
  </w:abstractNum>
  <w:abstractNum w:abstractNumId="25" w15:restartNumberingAfterBreak="0">
    <w:nsid w:val="6ECD7217"/>
    <w:multiLevelType w:val="hybridMultilevel"/>
    <w:tmpl w:val="521C8BE0"/>
    <w:lvl w:ilvl="0" w:tplc="99DC11C0">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6" w15:restartNumberingAfterBreak="0">
    <w:nsid w:val="6F264F08"/>
    <w:multiLevelType w:val="hybridMultilevel"/>
    <w:tmpl w:val="77685D2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793A7C02"/>
    <w:multiLevelType w:val="hybridMultilevel"/>
    <w:tmpl w:val="4C98C648"/>
    <w:lvl w:ilvl="0" w:tplc="08090001">
      <w:start w:val="1"/>
      <w:numFmt w:val="bullet"/>
      <w:lvlText w:val=""/>
      <w:lvlJc w:val="left"/>
      <w:pPr>
        <w:ind w:left="1968"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8" w15:restartNumberingAfterBreak="0">
    <w:nsid w:val="7A2829FB"/>
    <w:multiLevelType w:val="hybridMultilevel"/>
    <w:tmpl w:val="693C93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AA72DF3"/>
    <w:multiLevelType w:val="multilevel"/>
    <w:tmpl w:val="C9B82DFC"/>
    <w:lvl w:ilvl="0">
      <w:start w:val="1"/>
      <w:numFmt w:val="decimal"/>
      <w:pStyle w:val="Heading1"/>
      <w:lvlText w:val="%1."/>
      <w:lvlJc w:val="left"/>
      <w:pPr>
        <w:ind w:left="624" w:hanging="624"/>
      </w:pPr>
      <w:rPr>
        <w:rFonts w:ascii="Calibri" w:hAnsi="Calibri" w:hint="default"/>
        <w:b/>
        <w:i w:val="0"/>
        <w:color w:val="7C2529"/>
        <w:sz w:val="28"/>
      </w:rPr>
    </w:lvl>
    <w:lvl w:ilvl="1">
      <w:start w:val="1"/>
      <w:numFmt w:val="decimal"/>
      <w:pStyle w:val="Heading2"/>
      <w:lvlText w:val="%1.%2"/>
      <w:lvlJc w:val="left"/>
      <w:pPr>
        <w:ind w:left="624" w:hanging="624"/>
      </w:pPr>
      <w:rPr>
        <w:rFonts w:ascii="Calibri" w:hAnsi="Calibri" w:hint="default"/>
        <w:b/>
        <w:i w:val="0"/>
        <w:color w:val="7C2529"/>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9"/>
  </w:num>
  <w:num w:numId="3">
    <w:abstractNumId w:val="9"/>
  </w:num>
  <w:num w:numId="4">
    <w:abstractNumId w:val="22"/>
  </w:num>
  <w:num w:numId="5">
    <w:abstractNumId w:val="12"/>
  </w:num>
  <w:num w:numId="6">
    <w:abstractNumId w:val="8"/>
  </w:num>
  <w:num w:numId="7">
    <w:abstractNumId w:val="25"/>
  </w:num>
  <w:num w:numId="8">
    <w:abstractNumId w:val="14"/>
  </w:num>
  <w:num w:numId="9">
    <w:abstractNumId w:val="2"/>
  </w:num>
  <w:num w:numId="10">
    <w:abstractNumId w:val="7"/>
  </w:num>
  <w:num w:numId="11">
    <w:abstractNumId w:val="27"/>
  </w:num>
  <w:num w:numId="12">
    <w:abstractNumId w:val="20"/>
  </w:num>
  <w:num w:numId="13">
    <w:abstractNumId w:val="15"/>
  </w:num>
  <w:num w:numId="14">
    <w:abstractNumId w:val="21"/>
  </w:num>
  <w:num w:numId="15">
    <w:abstractNumId w:val="3"/>
  </w:num>
  <w:num w:numId="16">
    <w:abstractNumId w:val="19"/>
  </w:num>
  <w:num w:numId="17">
    <w:abstractNumId w:val="5"/>
  </w:num>
  <w:num w:numId="18">
    <w:abstractNumId w:val="6"/>
  </w:num>
  <w:num w:numId="19">
    <w:abstractNumId w:val="18"/>
  </w:num>
  <w:num w:numId="20">
    <w:abstractNumId w:val="24"/>
  </w:num>
  <w:num w:numId="21">
    <w:abstractNumId w:val="17"/>
  </w:num>
  <w:num w:numId="22">
    <w:abstractNumId w:val="16"/>
  </w:num>
  <w:num w:numId="23">
    <w:abstractNumId w:val="4"/>
  </w:num>
  <w:num w:numId="24">
    <w:abstractNumId w:val="26"/>
  </w:num>
  <w:num w:numId="25">
    <w:abstractNumId w:val="11"/>
  </w:num>
  <w:num w:numId="26">
    <w:abstractNumId w:val="23"/>
  </w:num>
  <w:num w:numId="27">
    <w:abstractNumId w:val="13"/>
  </w:num>
  <w:num w:numId="28">
    <w:abstractNumId w:val="1"/>
  </w:num>
  <w:num w:numId="29">
    <w:abstractNumId w:val="0"/>
  </w:num>
  <w:num w:numId="30">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00B5C"/>
    <w:rsid w:val="0000641C"/>
    <w:rsid w:val="00010A35"/>
    <w:rsid w:val="00011441"/>
    <w:rsid w:val="00012662"/>
    <w:rsid w:val="0001311D"/>
    <w:rsid w:val="000137E9"/>
    <w:rsid w:val="000154BA"/>
    <w:rsid w:val="00021359"/>
    <w:rsid w:val="000214B5"/>
    <w:rsid w:val="000222C4"/>
    <w:rsid w:val="000234C4"/>
    <w:rsid w:val="000236A6"/>
    <w:rsid w:val="00023CA9"/>
    <w:rsid w:val="000246A3"/>
    <w:rsid w:val="00024A52"/>
    <w:rsid w:val="00024B1A"/>
    <w:rsid w:val="00032089"/>
    <w:rsid w:val="000323B9"/>
    <w:rsid w:val="00032641"/>
    <w:rsid w:val="0003284F"/>
    <w:rsid w:val="00033ACD"/>
    <w:rsid w:val="00036BBB"/>
    <w:rsid w:val="00036FC1"/>
    <w:rsid w:val="00037079"/>
    <w:rsid w:val="000420EE"/>
    <w:rsid w:val="00043C9C"/>
    <w:rsid w:val="00043FB1"/>
    <w:rsid w:val="000501F6"/>
    <w:rsid w:val="00051DCF"/>
    <w:rsid w:val="00053FE4"/>
    <w:rsid w:val="00054572"/>
    <w:rsid w:val="000561F4"/>
    <w:rsid w:val="00056AB8"/>
    <w:rsid w:val="0006299D"/>
    <w:rsid w:val="00063B9F"/>
    <w:rsid w:val="00067702"/>
    <w:rsid w:val="00071076"/>
    <w:rsid w:val="00071E4B"/>
    <w:rsid w:val="00072ECF"/>
    <w:rsid w:val="00072FA5"/>
    <w:rsid w:val="0007308C"/>
    <w:rsid w:val="00073ECF"/>
    <w:rsid w:val="00074F94"/>
    <w:rsid w:val="00075495"/>
    <w:rsid w:val="00075C6E"/>
    <w:rsid w:val="000800B9"/>
    <w:rsid w:val="00085788"/>
    <w:rsid w:val="000857B7"/>
    <w:rsid w:val="00087324"/>
    <w:rsid w:val="00087C25"/>
    <w:rsid w:val="00090988"/>
    <w:rsid w:val="000918E3"/>
    <w:rsid w:val="00091BF5"/>
    <w:rsid w:val="00092104"/>
    <w:rsid w:val="0009526A"/>
    <w:rsid w:val="000965D0"/>
    <w:rsid w:val="00097BF5"/>
    <w:rsid w:val="00097E93"/>
    <w:rsid w:val="00097F55"/>
    <w:rsid w:val="000A2689"/>
    <w:rsid w:val="000A313E"/>
    <w:rsid w:val="000B0489"/>
    <w:rsid w:val="000B0EB1"/>
    <w:rsid w:val="000B4490"/>
    <w:rsid w:val="000B5BA3"/>
    <w:rsid w:val="000B60C1"/>
    <w:rsid w:val="000B6FBE"/>
    <w:rsid w:val="000C1483"/>
    <w:rsid w:val="000C700D"/>
    <w:rsid w:val="000D0173"/>
    <w:rsid w:val="000D0420"/>
    <w:rsid w:val="000D17F4"/>
    <w:rsid w:val="000D1C44"/>
    <w:rsid w:val="000D2053"/>
    <w:rsid w:val="000D3C77"/>
    <w:rsid w:val="000D604C"/>
    <w:rsid w:val="000D6A97"/>
    <w:rsid w:val="000D6B83"/>
    <w:rsid w:val="000E0899"/>
    <w:rsid w:val="000E090B"/>
    <w:rsid w:val="000E2967"/>
    <w:rsid w:val="000E3BA4"/>
    <w:rsid w:val="000E414D"/>
    <w:rsid w:val="000E5E34"/>
    <w:rsid w:val="000E708C"/>
    <w:rsid w:val="000F1D94"/>
    <w:rsid w:val="000F268C"/>
    <w:rsid w:val="000F27AC"/>
    <w:rsid w:val="000F454D"/>
    <w:rsid w:val="000F48D5"/>
    <w:rsid w:val="000F4A2D"/>
    <w:rsid w:val="000F6597"/>
    <w:rsid w:val="00100132"/>
    <w:rsid w:val="00104038"/>
    <w:rsid w:val="00104A71"/>
    <w:rsid w:val="00104E0B"/>
    <w:rsid w:val="00104E20"/>
    <w:rsid w:val="00105434"/>
    <w:rsid w:val="00113484"/>
    <w:rsid w:val="00114884"/>
    <w:rsid w:val="00114DD2"/>
    <w:rsid w:val="001154E4"/>
    <w:rsid w:val="001174A5"/>
    <w:rsid w:val="001214BD"/>
    <w:rsid w:val="00122E68"/>
    <w:rsid w:val="00123C75"/>
    <w:rsid w:val="0012465E"/>
    <w:rsid w:val="00126397"/>
    <w:rsid w:val="00126DF7"/>
    <w:rsid w:val="0012708C"/>
    <w:rsid w:val="00131DF7"/>
    <w:rsid w:val="00132ED0"/>
    <w:rsid w:val="0013399B"/>
    <w:rsid w:val="00133BCA"/>
    <w:rsid w:val="001404DC"/>
    <w:rsid w:val="0014072C"/>
    <w:rsid w:val="001407AD"/>
    <w:rsid w:val="00141227"/>
    <w:rsid w:val="00142990"/>
    <w:rsid w:val="00144830"/>
    <w:rsid w:val="001453B4"/>
    <w:rsid w:val="00145E6D"/>
    <w:rsid w:val="00150030"/>
    <w:rsid w:val="00150DDD"/>
    <w:rsid w:val="00150F22"/>
    <w:rsid w:val="001526C1"/>
    <w:rsid w:val="00152FDA"/>
    <w:rsid w:val="00154B2D"/>
    <w:rsid w:val="001555FC"/>
    <w:rsid w:val="00155FAB"/>
    <w:rsid w:val="00157722"/>
    <w:rsid w:val="00160D8D"/>
    <w:rsid w:val="00160EA5"/>
    <w:rsid w:val="00162EF6"/>
    <w:rsid w:val="00162FC2"/>
    <w:rsid w:val="001643F0"/>
    <w:rsid w:val="00167330"/>
    <w:rsid w:val="001703F3"/>
    <w:rsid w:val="00170DCE"/>
    <w:rsid w:val="0017114D"/>
    <w:rsid w:val="00171283"/>
    <w:rsid w:val="00171318"/>
    <w:rsid w:val="00173292"/>
    <w:rsid w:val="00173732"/>
    <w:rsid w:val="001737CB"/>
    <w:rsid w:val="00173D70"/>
    <w:rsid w:val="001749BC"/>
    <w:rsid w:val="00175B86"/>
    <w:rsid w:val="001804C0"/>
    <w:rsid w:val="00180DCC"/>
    <w:rsid w:val="001830D0"/>
    <w:rsid w:val="0018358C"/>
    <w:rsid w:val="00184007"/>
    <w:rsid w:val="0018551D"/>
    <w:rsid w:val="00187CA1"/>
    <w:rsid w:val="00190066"/>
    <w:rsid w:val="001929DB"/>
    <w:rsid w:val="001934CD"/>
    <w:rsid w:val="001936CA"/>
    <w:rsid w:val="001941CB"/>
    <w:rsid w:val="001950E3"/>
    <w:rsid w:val="0019542A"/>
    <w:rsid w:val="0019612A"/>
    <w:rsid w:val="00196234"/>
    <w:rsid w:val="00196E60"/>
    <w:rsid w:val="00197F64"/>
    <w:rsid w:val="001A0549"/>
    <w:rsid w:val="001A089D"/>
    <w:rsid w:val="001A4E25"/>
    <w:rsid w:val="001A5C4E"/>
    <w:rsid w:val="001A6200"/>
    <w:rsid w:val="001A6346"/>
    <w:rsid w:val="001A6EE6"/>
    <w:rsid w:val="001B093B"/>
    <w:rsid w:val="001B49BB"/>
    <w:rsid w:val="001B74C7"/>
    <w:rsid w:val="001C16E2"/>
    <w:rsid w:val="001C2468"/>
    <w:rsid w:val="001C39BB"/>
    <w:rsid w:val="001C3B3C"/>
    <w:rsid w:val="001C4D1F"/>
    <w:rsid w:val="001C5C3A"/>
    <w:rsid w:val="001C6442"/>
    <w:rsid w:val="001C6973"/>
    <w:rsid w:val="001D002C"/>
    <w:rsid w:val="001D0E58"/>
    <w:rsid w:val="001D11FF"/>
    <w:rsid w:val="001D1987"/>
    <w:rsid w:val="001D6361"/>
    <w:rsid w:val="001D6D16"/>
    <w:rsid w:val="001E1B78"/>
    <w:rsid w:val="001E28CE"/>
    <w:rsid w:val="001E2EBC"/>
    <w:rsid w:val="001E546C"/>
    <w:rsid w:val="001E614B"/>
    <w:rsid w:val="001E7A19"/>
    <w:rsid w:val="001E7E79"/>
    <w:rsid w:val="001E7EA5"/>
    <w:rsid w:val="001F0162"/>
    <w:rsid w:val="001F033F"/>
    <w:rsid w:val="001F1147"/>
    <w:rsid w:val="001F15C5"/>
    <w:rsid w:val="001F2A1E"/>
    <w:rsid w:val="001F2C5C"/>
    <w:rsid w:val="001F4969"/>
    <w:rsid w:val="001F4A17"/>
    <w:rsid w:val="001F4D83"/>
    <w:rsid w:val="001F6BD6"/>
    <w:rsid w:val="0020153C"/>
    <w:rsid w:val="00202523"/>
    <w:rsid w:val="00202A22"/>
    <w:rsid w:val="00202B93"/>
    <w:rsid w:val="00204683"/>
    <w:rsid w:val="002050FE"/>
    <w:rsid w:val="00206F74"/>
    <w:rsid w:val="00207008"/>
    <w:rsid w:val="002074CE"/>
    <w:rsid w:val="00211D90"/>
    <w:rsid w:val="00216115"/>
    <w:rsid w:val="00216FE8"/>
    <w:rsid w:val="002201DB"/>
    <w:rsid w:val="00220F70"/>
    <w:rsid w:val="00222102"/>
    <w:rsid w:val="00222F21"/>
    <w:rsid w:val="002247B2"/>
    <w:rsid w:val="00225124"/>
    <w:rsid w:val="00225469"/>
    <w:rsid w:val="00226021"/>
    <w:rsid w:val="00226B9C"/>
    <w:rsid w:val="0023111A"/>
    <w:rsid w:val="00232B5D"/>
    <w:rsid w:val="00232FB2"/>
    <w:rsid w:val="00233E74"/>
    <w:rsid w:val="0024064C"/>
    <w:rsid w:val="0024186D"/>
    <w:rsid w:val="00242683"/>
    <w:rsid w:val="00243259"/>
    <w:rsid w:val="002447BA"/>
    <w:rsid w:val="00244E6D"/>
    <w:rsid w:val="00244F7E"/>
    <w:rsid w:val="002450E8"/>
    <w:rsid w:val="00245337"/>
    <w:rsid w:val="00250E71"/>
    <w:rsid w:val="00253E75"/>
    <w:rsid w:val="0025454C"/>
    <w:rsid w:val="002548EE"/>
    <w:rsid w:val="00254EA1"/>
    <w:rsid w:val="00255585"/>
    <w:rsid w:val="00255F6C"/>
    <w:rsid w:val="0025688C"/>
    <w:rsid w:val="0026078F"/>
    <w:rsid w:val="002612D4"/>
    <w:rsid w:val="0026132C"/>
    <w:rsid w:val="002650EC"/>
    <w:rsid w:val="00265ECF"/>
    <w:rsid w:val="00270F7A"/>
    <w:rsid w:val="002740C1"/>
    <w:rsid w:val="002747F3"/>
    <w:rsid w:val="00274AC5"/>
    <w:rsid w:val="0027572C"/>
    <w:rsid w:val="00276610"/>
    <w:rsid w:val="00277F0F"/>
    <w:rsid w:val="00280529"/>
    <w:rsid w:val="00281BB7"/>
    <w:rsid w:val="00282198"/>
    <w:rsid w:val="00282947"/>
    <w:rsid w:val="002829A5"/>
    <w:rsid w:val="002847AC"/>
    <w:rsid w:val="002859AF"/>
    <w:rsid w:val="00285D1B"/>
    <w:rsid w:val="00287413"/>
    <w:rsid w:val="00287CB3"/>
    <w:rsid w:val="002910F9"/>
    <w:rsid w:val="00296E90"/>
    <w:rsid w:val="00296FB3"/>
    <w:rsid w:val="00296FB5"/>
    <w:rsid w:val="002A283C"/>
    <w:rsid w:val="002A612A"/>
    <w:rsid w:val="002A6ABD"/>
    <w:rsid w:val="002B0715"/>
    <w:rsid w:val="002B0943"/>
    <w:rsid w:val="002B2508"/>
    <w:rsid w:val="002B2A1D"/>
    <w:rsid w:val="002B3B4C"/>
    <w:rsid w:val="002B3E70"/>
    <w:rsid w:val="002B4682"/>
    <w:rsid w:val="002B4686"/>
    <w:rsid w:val="002B7A2B"/>
    <w:rsid w:val="002C0F6A"/>
    <w:rsid w:val="002C179C"/>
    <w:rsid w:val="002C1D4E"/>
    <w:rsid w:val="002C2DBA"/>
    <w:rsid w:val="002C34EA"/>
    <w:rsid w:val="002C4409"/>
    <w:rsid w:val="002C7067"/>
    <w:rsid w:val="002D0AA7"/>
    <w:rsid w:val="002D54C5"/>
    <w:rsid w:val="002D5C1D"/>
    <w:rsid w:val="002D640A"/>
    <w:rsid w:val="002D6A21"/>
    <w:rsid w:val="002D7AA6"/>
    <w:rsid w:val="002E1082"/>
    <w:rsid w:val="002E6CF4"/>
    <w:rsid w:val="002E6EC5"/>
    <w:rsid w:val="002E7054"/>
    <w:rsid w:val="002F1171"/>
    <w:rsid w:val="002F117F"/>
    <w:rsid w:val="002F2847"/>
    <w:rsid w:val="002F4A62"/>
    <w:rsid w:val="00300286"/>
    <w:rsid w:val="00301CB8"/>
    <w:rsid w:val="00303247"/>
    <w:rsid w:val="003033D4"/>
    <w:rsid w:val="003044A1"/>
    <w:rsid w:val="00310BF5"/>
    <w:rsid w:val="003110C3"/>
    <w:rsid w:val="0031477A"/>
    <w:rsid w:val="00314A99"/>
    <w:rsid w:val="00324441"/>
    <w:rsid w:val="0032533E"/>
    <w:rsid w:val="0032593D"/>
    <w:rsid w:val="00330677"/>
    <w:rsid w:val="003315B1"/>
    <w:rsid w:val="00333561"/>
    <w:rsid w:val="0033478F"/>
    <w:rsid w:val="00335139"/>
    <w:rsid w:val="0033666C"/>
    <w:rsid w:val="003409C4"/>
    <w:rsid w:val="00341AA5"/>
    <w:rsid w:val="00341F57"/>
    <w:rsid w:val="003428D1"/>
    <w:rsid w:val="00342E49"/>
    <w:rsid w:val="0034640D"/>
    <w:rsid w:val="00350F66"/>
    <w:rsid w:val="00351415"/>
    <w:rsid w:val="00351AD9"/>
    <w:rsid w:val="003522F3"/>
    <w:rsid w:val="003530C9"/>
    <w:rsid w:val="003544F7"/>
    <w:rsid w:val="00354D2C"/>
    <w:rsid w:val="00357137"/>
    <w:rsid w:val="003574F9"/>
    <w:rsid w:val="00357D30"/>
    <w:rsid w:val="0036025F"/>
    <w:rsid w:val="0036044C"/>
    <w:rsid w:val="00362354"/>
    <w:rsid w:val="00362C61"/>
    <w:rsid w:val="00363191"/>
    <w:rsid w:val="003653D6"/>
    <w:rsid w:val="00365549"/>
    <w:rsid w:val="003661E3"/>
    <w:rsid w:val="0036681A"/>
    <w:rsid w:val="00367151"/>
    <w:rsid w:val="0037008F"/>
    <w:rsid w:val="0037079F"/>
    <w:rsid w:val="0037497A"/>
    <w:rsid w:val="00375659"/>
    <w:rsid w:val="0037609A"/>
    <w:rsid w:val="003800B6"/>
    <w:rsid w:val="003805A3"/>
    <w:rsid w:val="00380B2A"/>
    <w:rsid w:val="003822D5"/>
    <w:rsid w:val="00382E5E"/>
    <w:rsid w:val="0038329F"/>
    <w:rsid w:val="00386DA4"/>
    <w:rsid w:val="00393158"/>
    <w:rsid w:val="0039738E"/>
    <w:rsid w:val="003A2030"/>
    <w:rsid w:val="003A30A4"/>
    <w:rsid w:val="003A4867"/>
    <w:rsid w:val="003A4868"/>
    <w:rsid w:val="003B227A"/>
    <w:rsid w:val="003B260F"/>
    <w:rsid w:val="003B3D59"/>
    <w:rsid w:val="003B5194"/>
    <w:rsid w:val="003B5B33"/>
    <w:rsid w:val="003C01AC"/>
    <w:rsid w:val="003C01ED"/>
    <w:rsid w:val="003C4BEA"/>
    <w:rsid w:val="003C55D0"/>
    <w:rsid w:val="003C60DA"/>
    <w:rsid w:val="003D18F6"/>
    <w:rsid w:val="003D3E5D"/>
    <w:rsid w:val="003D47D5"/>
    <w:rsid w:val="003D56BA"/>
    <w:rsid w:val="003D6B5F"/>
    <w:rsid w:val="003E1443"/>
    <w:rsid w:val="003E1BC0"/>
    <w:rsid w:val="003E2934"/>
    <w:rsid w:val="003E298D"/>
    <w:rsid w:val="003E2D53"/>
    <w:rsid w:val="003E3D46"/>
    <w:rsid w:val="003E6752"/>
    <w:rsid w:val="003F2C09"/>
    <w:rsid w:val="003F2C5F"/>
    <w:rsid w:val="003F4289"/>
    <w:rsid w:val="003F4D51"/>
    <w:rsid w:val="003F5101"/>
    <w:rsid w:val="004023AC"/>
    <w:rsid w:val="004028DA"/>
    <w:rsid w:val="00403E22"/>
    <w:rsid w:val="00403E28"/>
    <w:rsid w:val="0040421D"/>
    <w:rsid w:val="00406F9E"/>
    <w:rsid w:val="00411594"/>
    <w:rsid w:val="00412970"/>
    <w:rsid w:val="00412FF0"/>
    <w:rsid w:val="00416233"/>
    <w:rsid w:val="0041719E"/>
    <w:rsid w:val="00417589"/>
    <w:rsid w:val="00417C67"/>
    <w:rsid w:val="00420616"/>
    <w:rsid w:val="00423BC9"/>
    <w:rsid w:val="00425AFE"/>
    <w:rsid w:val="00430A94"/>
    <w:rsid w:val="004318EB"/>
    <w:rsid w:val="004319DF"/>
    <w:rsid w:val="00434A7C"/>
    <w:rsid w:val="00435A08"/>
    <w:rsid w:val="00435BDE"/>
    <w:rsid w:val="0043653A"/>
    <w:rsid w:val="00441D95"/>
    <w:rsid w:val="00442C2A"/>
    <w:rsid w:val="0044347F"/>
    <w:rsid w:val="004501FA"/>
    <w:rsid w:val="004516BA"/>
    <w:rsid w:val="00452B67"/>
    <w:rsid w:val="00452F0D"/>
    <w:rsid w:val="0045307C"/>
    <w:rsid w:val="00453522"/>
    <w:rsid w:val="004540E3"/>
    <w:rsid w:val="00454C25"/>
    <w:rsid w:val="00454C4E"/>
    <w:rsid w:val="00456614"/>
    <w:rsid w:val="00457A4E"/>
    <w:rsid w:val="00460FAB"/>
    <w:rsid w:val="0046120D"/>
    <w:rsid w:val="00462EFA"/>
    <w:rsid w:val="00465163"/>
    <w:rsid w:val="00466098"/>
    <w:rsid w:val="004737D7"/>
    <w:rsid w:val="00474CE1"/>
    <w:rsid w:val="00476083"/>
    <w:rsid w:val="004773EC"/>
    <w:rsid w:val="00477D39"/>
    <w:rsid w:val="00477ED0"/>
    <w:rsid w:val="0048011D"/>
    <w:rsid w:val="004809B3"/>
    <w:rsid w:val="00483EC1"/>
    <w:rsid w:val="0048497C"/>
    <w:rsid w:val="0048688A"/>
    <w:rsid w:val="00486D07"/>
    <w:rsid w:val="004871B6"/>
    <w:rsid w:val="00492F73"/>
    <w:rsid w:val="00493381"/>
    <w:rsid w:val="00493787"/>
    <w:rsid w:val="0049564D"/>
    <w:rsid w:val="00496AB9"/>
    <w:rsid w:val="004A4E15"/>
    <w:rsid w:val="004A5DD1"/>
    <w:rsid w:val="004A757C"/>
    <w:rsid w:val="004A788F"/>
    <w:rsid w:val="004B0E6E"/>
    <w:rsid w:val="004B122C"/>
    <w:rsid w:val="004B24B6"/>
    <w:rsid w:val="004B3E80"/>
    <w:rsid w:val="004B584D"/>
    <w:rsid w:val="004C0B62"/>
    <w:rsid w:val="004C0C1F"/>
    <w:rsid w:val="004C17E3"/>
    <w:rsid w:val="004C185A"/>
    <w:rsid w:val="004C3A1A"/>
    <w:rsid w:val="004C3A8C"/>
    <w:rsid w:val="004C4186"/>
    <w:rsid w:val="004D0F5D"/>
    <w:rsid w:val="004D1701"/>
    <w:rsid w:val="004D2620"/>
    <w:rsid w:val="004E0400"/>
    <w:rsid w:val="004E1351"/>
    <w:rsid w:val="004E19C1"/>
    <w:rsid w:val="004E39FD"/>
    <w:rsid w:val="004E3FF1"/>
    <w:rsid w:val="004E4C63"/>
    <w:rsid w:val="004E6711"/>
    <w:rsid w:val="004E7C4D"/>
    <w:rsid w:val="004F1FC2"/>
    <w:rsid w:val="004F6876"/>
    <w:rsid w:val="004F69F7"/>
    <w:rsid w:val="004F6EF2"/>
    <w:rsid w:val="0050106F"/>
    <w:rsid w:val="00503463"/>
    <w:rsid w:val="00503749"/>
    <w:rsid w:val="005054C8"/>
    <w:rsid w:val="0051098A"/>
    <w:rsid w:val="00510A47"/>
    <w:rsid w:val="00512096"/>
    <w:rsid w:val="005143CF"/>
    <w:rsid w:val="005156DA"/>
    <w:rsid w:val="00515CF5"/>
    <w:rsid w:val="00521170"/>
    <w:rsid w:val="00522408"/>
    <w:rsid w:val="005256D6"/>
    <w:rsid w:val="00530247"/>
    <w:rsid w:val="005302FA"/>
    <w:rsid w:val="00530342"/>
    <w:rsid w:val="005305AD"/>
    <w:rsid w:val="0053112D"/>
    <w:rsid w:val="005318DA"/>
    <w:rsid w:val="00531A11"/>
    <w:rsid w:val="00531BE1"/>
    <w:rsid w:val="005326D3"/>
    <w:rsid w:val="005342AE"/>
    <w:rsid w:val="00535BA1"/>
    <w:rsid w:val="0053610A"/>
    <w:rsid w:val="00537803"/>
    <w:rsid w:val="00541236"/>
    <w:rsid w:val="005421E0"/>
    <w:rsid w:val="00544410"/>
    <w:rsid w:val="00544BA8"/>
    <w:rsid w:val="00544E2A"/>
    <w:rsid w:val="005454F8"/>
    <w:rsid w:val="00545916"/>
    <w:rsid w:val="00551375"/>
    <w:rsid w:val="00552B2B"/>
    <w:rsid w:val="00552B85"/>
    <w:rsid w:val="005555D0"/>
    <w:rsid w:val="0055565E"/>
    <w:rsid w:val="00555BD1"/>
    <w:rsid w:val="005569C7"/>
    <w:rsid w:val="0055787D"/>
    <w:rsid w:val="00560CC4"/>
    <w:rsid w:val="005610F4"/>
    <w:rsid w:val="00563D3B"/>
    <w:rsid w:val="005643BD"/>
    <w:rsid w:val="0056535B"/>
    <w:rsid w:val="0056574C"/>
    <w:rsid w:val="00565A69"/>
    <w:rsid w:val="00572817"/>
    <w:rsid w:val="00572B43"/>
    <w:rsid w:val="00572FC5"/>
    <w:rsid w:val="005733A5"/>
    <w:rsid w:val="0057445C"/>
    <w:rsid w:val="00574AC2"/>
    <w:rsid w:val="005750BF"/>
    <w:rsid w:val="00575BBA"/>
    <w:rsid w:val="00576333"/>
    <w:rsid w:val="00577F28"/>
    <w:rsid w:val="00577FD9"/>
    <w:rsid w:val="00583513"/>
    <w:rsid w:val="00583A7A"/>
    <w:rsid w:val="00583AC8"/>
    <w:rsid w:val="00583BE3"/>
    <w:rsid w:val="00586BF0"/>
    <w:rsid w:val="00586CBF"/>
    <w:rsid w:val="00587D2B"/>
    <w:rsid w:val="00592BD6"/>
    <w:rsid w:val="00593663"/>
    <w:rsid w:val="0059392A"/>
    <w:rsid w:val="00594021"/>
    <w:rsid w:val="005947B7"/>
    <w:rsid w:val="00594EDD"/>
    <w:rsid w:val="005952BA"/>
    <w:rsid w:val="00596B09"/>
    <w:rsid w:val="0059715E"/>
    <w:rsid w:val="005A21B0"/>
    <w:rsid w:val="005A284B"/>
    <w:rsid w:val="005A2F82"/>
    <w:rsid w:val="005A38BD"/>
    <w:rsid w:val="005A398D"/>
    <w:rsid w:val="005A4194"/>
    <w:rsid w:val="005A505B"/>
    <w:rsid w:val="005A5A91"/>
    <w:rsid w:val="005A6624"/>
    <w:rsid w:val="005B0F80"/>
    <w:rsid w:val="005B1648"/>
    <w:rsid w:val="005B1B75"/>
    <w:rsid w:val="005B202B"/>
    <w:rsid w:val="005B3C57"/>
    <w:rsid w:val="005B3F82"/>
    <w:rsid w:val="005B43F7"/>
    <w:rsid w:val="005B4942"/>
    <w:rsid w:val="005B4B60"/>
    <w:rsid w:val="005B639D"/>
    <w:rsid w:val="005B7F48"/>
    <w:rsid w:val="005C0A9D"/>
    <w:rsid w:val="005C269E"/>
    <w:rsid w:val="005C2D09"/>
    <w:rsid w:val="005C4172"/>
    <w:rsid w:val="005C4199"/>
    <w:rsid w:val="005C4F88"/>
    <w:rsid w:val="005C5C6B"/>
    <w:rsid w:val="005C6697"/>
    <w:rsid w:val="005C694F"/>
    <w:rsid w:val="005C7BAD"/>
    <w:rsid w:val="005D0479"/>
    <w:rsid w:val="005D1961"/>
    <w:rsid w:val="005D49C2"/>
    <w:rsid w:val="005D51ED"/>
    <w:rsid w:val="005D5746"/>
    <w:rsid w:val="005E1B2E"/>
    <w:rsid w:val="005E24B1"/>
    <w:rsid w:val="005E667A"/>
    <w:rsid w:val="005E66B9"/>
    <w:rsid w:val="005E69C8"/>
    <w:rsid w:val="005E6C12"/>
    <w:rsid w:val="005E6F31"/>
    <w:rsid w:val="005F0235"/>
    <w:rsid w:val="005F03C9"/>
    <w:rsid w:val="005F06EA"/>
    <w:rsid w:val="005F225A"/>
    <w:rsid w:val="005F257F"/>
    <w:rsid w:val="005F38C3"/>
    <w:rsid w:val="005F5E2B"/>
    <w:rsid w:val="005F7E49"/>
    <w:rsid w:val="00600ED9"/>
    <w:rsid w:val="0060207C"/>
    <w:rsid w:val="00603615"/>
    <w:rsid w:val="00605818"/>
    <w:rsid w:val="00605E93"/>
    <w:rsid w:val="00606977"/>
    <w:rsid w:val="00607D3B"/>
    <w:rsid w:val="0061046D"/>
    <w:rsid w:val="00610D29"/>
    <w:rsid w:val="00611235"/>
    <w:rsid w:val="00613306"/>
    <w:rsid w:val="00615BDD"/>
    <w:rsid w:val="00615D15"/>
    <w:rsid w:val="0062003F"/>
    <w:rsid w:val="006212EF"/>
    <w:rsid w:val="0062241E"/>
    <w:rsid w:val="00622AAC"/>
    <w:rsid w:val="00622F78"/>
    <w:rsid w:val="006269F1"/>
    <w:rsid w:val="0063578A"/>
    <w:rsid w:val="00635E00"/>
    <w:rsid w:val="00641318"/>
    <w:rsid w:val="00646112"/>
    <w:rsid w:val="00647BDB"/>
    <w:rsid w:val="00651104"/>
    <w:rsid w:val="00653468"/>
    <w:rsid w:val="00655DCC"/>
    <w:rsid w:val="006576EE"/>
    <w:rsid w:val="0066021E"/>
    <w:rsid w:val="00660DF3"/>
    <w:rsid w:val="00660FB6"/>
    <w:rsid w:val="00660FC5"/>
    <w:rsid w:val="00663903"/>
    <w:rsid w:val="00663A83"/>
    <w:rsid w:val="00664127"/>
    <w:rsid w:val="00665FC7"/>
    <w:rsid w:val="0066678F"/>
    <w:rsid w:val="00667E3B"/>
    <w:rsid w:val="00671FF9"/>
    <w:rsid w:val="006743FC"/>
    <w:rsid w:val="0067576E"/>
    <w:rsid w:val="006767F5"/>
    <w:rsid w:val="00680C95"/>
    <w:rsid w:val="006828EF"/>
    <w:rsid w:val="00684024"/>
    <w:rsid w:val="006845D4"/>
    <w:rsid w:val="00687EE0"/>
    <w:rsid w:val="00692B0E"/>
    <w:rsid w:val="006931B8"/>
    <w:rsid w:val="00694137"/>
    <w:rsid w:val="006966BC"/>
    <w:rsid w:val="0069721C"/>
    <w:rsid w:val="006A0145"/>
    <w:rsid w:val="006A0C88"/>
    <w:rsid w:val="006A0E9D"/>
    <w:rsid w:val="006A1598"/>
    <w:rsid w:val="006A169C"/>
    <w:rsid w:val="006A56A0"/>
    <w:rsid w:val="006B056B"/>
    <w:rsid w:val="006B18BB"/>
    <w:rsid w:val="006B2520"/>
    <w:rsid w:val="006B4E89"/>
    <w:rsid w:val="006B5192"/>
    <w:rsid w:val="006B5D9A"/>
    <w:rsid w:val="006B7D25"/>
    <w:rsid w:val="006C3F38"/>
    <w:rsid w:val="006C57F0"/>
    <w:rsid w:val="006C6AA0"/>
    <w:rsid w:val="006C7A6B"/>
    <w:rsid w:val="006C7AE4"/>
    <w:rsid w:val="006D1161"/>
    <w:rsid w:val="006D1E6E"/>
    <w:rsid w:val="006D3873"/>
    <w:rsid w:val="006D4AAF"/>
    <w:rsid w:val="006D5970"/>
    <w:rsid w:val="006D5CD5"/>
    <w:rsid w:val="006D66CA"/>
    <w:rsid w:val="006D6B96"/>
    <w:rsid w:val="006D6C22"/>
    <w:rsid w:val="006E01EA"/>
    <w:rsid w:val="006E210B"/>
    <w:rsid w:val="006E4365"/>
    <w:rsid w:val="006E51F2"/>
    <w:rsid w:val="006E7CD9"/>
    <w:rsid w:val="006F0A13"/>
    <w:rsid w:val="006F11EF"/>
    <w:rsid w:val="006F169E"/>
    <w:rsid w:val="006F2B90"/>
    <w:rsid w:val="006F55C1"/>
    <w:rsid w:val="006F74D0"/>
    <w:rsid w:val="007010CA"/>
    <w:rsid w:val="00701410"/>
    <w:rsid w:val="00702430"/>
    <w:rsid w:val="00704050"/>
    <w:rsid w:val="00705632"/>
    <w:rsid w:val="00706563"/>
    <w:rsid w:val="00707B67"/>
    <w:rsid w:val="007103F3"/>
    <w:rsid w:val="007123DA"/>
    <w:rsid w:val="0071470F"/>
    <w:rsid w:val="00715FDF"/>
    <w:rsid w:val="0071682F"/>
    <w:rsid w:val="00716A2F"/>
    <w:rsid w:val="00725180"/>
    <w:rsid w:val="007270CB"/>
    <w:rsid w:val="00730049"/>
    <w:rsid w:val="007300E5"/>
    <w:rsid w:val="00733C5B"/>
    <w:rsid w:val="00736634"/>
    <w:rsid w:val="007366C3"/>
    <w:rsid w:val="00737594"/>
    <w:rsid w:val="0073784B"/>
    <w:rsid w:val="007407AC"/>
    <w:rsid w:val="0074115B"/>
    <w:rsid w:val="00741359"/>
    <w:rsid w:val="00741F40"/>
    <w:rsid w:val="0074627D"/>
    <w:rsid w:val="007502C7"/>
    <w:rsid w:val="007509CE"/>
    <w:rsid w:val="00750DFB"/>
    <w:rsid w:val="00752960"/>
    <w:rsid w:val="007536AF"/>
    <w:rsid w:val="00753885"/>
    <w:rsid w:val="00754403"/>
    <w:rsid w:val="007547C5"/>
    <w:rsid w:val="00754EBA"/>
    <w:rsid w:val="00755BD0"/>
    <w:rsid w:val="007568C3"/>
    <w:rsid w:val="00757A0A"/>
    <w:rsid w:val="0076227B"/>
    <w:rsid w:val="00762715"/>
    <w:rsid w:val="00764F3B"/>
    <w:rsid w:val="007652D4"/>
    <w:rsid w:val="007663F5"/>
    <w:rsid w:val="00770CE9"/>
    <w:rsid w:val="00772AA4"/>
    <w:rsid w:val="00782067"/>
    <w:rsid w:val="00783179"/>
    <w:rsid w:val="0078441B"/>
    <w:rsid w:val="00784F64"/>
    <w:rsid w:val="007851EA"/>
    <w:rsid w:val="00786186"/>
    <w:rsid w:val="007905B8"/>
    <w:rsid w:val="00791567"/>
    <w:rsid w:val="00791B83"/>
    <w:rsid w:val="00792377"/>
    <w:rsid w:val="007A1F11"/>
    <w:rsid w:val="007A27F0"/>
    <w:rsid w:val="007A4E54"/>
    <w:rsid w:val="007A525E"/>
    <w:rsid w:val="007A7BF0"/>
    <w:rsid w:val="007B26BF"/>
    <w:rsid w:val="007B390C"/>
    <w:rsid w:val="007B4860"/>
    <w:rsid w:val="007B5586"/>
    <w:rsid w:val="007B5A84"/>
    <w:rsid w:val="007B624B"/>
    <w:rsid w:val="007B67AF"/>
    <w:rsid w:val="007B6CCB"/>
    <w:rsid w:val="007B6DB5"/>
    <w:rsid w:val="007C1AD7"/>
    <w:rsid w:val="007C2F9D"/>
    <w:rsid w:val="007C337E"/>
    <w:rsid w:val="007C6450"/>
    <w:rsid w:val="007C7C6D"/>
    <w:rsid w:val="007D253C"/>
    <w:rsid w:val="007D37C2"/>
    <w:rsid w:val="007D40FE"/>
    <w:rsid w:val="007D5635"/>
    <w:rsid w:val="007D6835"/>
    <w:rsid w:val="007D737C"/>
    <w:rsid w:val="007E3294"/>
    <w:rsid w:val="007E3EE2"/>
    <w:rsid w:val="007E5BE4"/>
    <w:rsid w:val="007E5D5D"/>
    <w:rsid w:val="007E630F"/>
    <w:rsid w:val="007E68F8"/>
    <w:rsid w:val="007E6922"/>
    <w:rsid w:val="007E69CC"/>
    <w:rsid w:val="007E757D"/>
    <w:rsid w:val="007F0534"/>
    <w:rsid w:val="007F25F6"/>
    <w:rsid w:val="007F2F74"/>
    <w:rsid w:val="007F396F"/>
    <w:rsid w:val="007F3B4C"/>
    <w:rsid w:val="007F4BA2"/>
    <w:rsid w:val="007F550A"/>
    <w:rsid w:val="007F74ED"/>
    <w:rsid w:val="007F766B"/>
    <w:rsid w:val="00800F66"/>
    <w:rsid w:val="00802466"/>
    <w:rsid w:val="00802747"/>
    <w:rsid w:val="00802763"/>
    <w:rsid w:val="00804F88"/>
    <w:rsid w:val="00806800"/>
    <w:rsid w:val="008073BB"/>
    <w:rsid w:val="00807982"/>
    <w:rsid w:val="00810692"/>
    <w:rsid w:val="00810E05"/>
    <w:rsid w:val="0081141D"/>
    <w:rsid w:val="00814A70"/>
    <w:rsid w:val="008160E2"/>
    <w:rsid w:val="00816546"/>
    <w:rsid w:val="00816A52"/>
    <w:rsid w:val="00817D13"/>
    <w:rsid w:val="00820A27"/>
    <w:rsid w:val="00822510"/>
    <w:rsid w:val="008252D6"/>
    <w:rsid w:val="00827679"/>
    <w:rsid w:val="008333C5"/>
    <w:rsid w:val="008344FB"/>
    <w:rsid w:val="00834C1F"/>
    <w:rsid w:val="008370B3"/>
    <w:rsid w:val="008372AD"/>
    <w:rsid w:val="00843AB4"/>
    <w:rsid w:val="00845D36"/>
    <w:rsid w:val="00845DB4"/>
    <w:rsid w:val="00852470"/>
    <w:rsid w:val="00854167"/>
    <w:rsid w:val="00854244"/>
    <w:rsid w:val="008558F3"/>
    <w:rsid w:val="00855CBD"/>
    <w:rsid w:val="00856634"/>
    <w:rsid w:val="00857608"/>
    <w:rsid w:val="008601F9"/>
    <w:rsid w:val="00860C20"/>
    <w:rsid w:val="00860EEA"/>
    <w:rsid w:val="00861E4B"/>
    <w:rsid w:val="00864C62"/>
    <w:rsid w:val="008675E7"/>
    <w:rsid w:val="00867AC0"/>
    <w:rsid w:val="00871235"/>
    <w:rsid w:val="00871C9D"/>
    <w:rsid w:val="00871E63"/>
    <w:rsid w:val="00872E24"/>
    <w:rsid w:val="0087429D"/>
    <w:rsid w:val="008756EB"/>
    <w:rsid w:val="00880101"/>
    <w:rsid w:val="00880D46"/>
    <w:rsid w:val="00881D3D"/>
    <w:rsid w:val="00883ECB"/>
    <w:rsid w:val="0088569E"/>
    <w:rsid w:val="00885C26"/>
    <w:rsid w:val="008862C6"/>
    <w:rsid w:val="008905DB"/>
    <w:rsid w:val="00890BC1"/>
    <w:rsid w:val="00890DE1"/>
    <w:rsid w:val="00892C1E"/>
    <w:rsid w:val="0089711D"/>
    <w:rsid w:val="00897822"/>
    <w:rsid w:val="00897B6F"/>
    <w:rsid w:val="008A1488"/>
    <w:rsid w:val="008A3C02"/>
    <w:rsid w:val="008A521C"/>
    <w:rsid w:val="008A5F19"/>
    <w:rsid w:val="008A6CF8"/>
    <w:rsid w:val="008A70EF"/>
    <w:rsid w:val="008A7178"/>
    <w:rsid w:val="008A7825"/>
    <w:rsid w:val="008B4EB9"/>
    <w:rsid w:val="008B54E6"/>
    <w:rsid w:val="008B7554"/>
    <w:rsid w:val="008C218D"/>
    <w:rsid w:val="008C26F1"/>
    <w:rsid w:val="008C2C3B"/>
    <w:rsid w:val="008C353A"/>
    <w:rsid w:val="008C3B55"/>
    <w:rsid w:val="008C5DB4"/>
    <w:rsid w:val="008C7558"/>
    <w:rsid w:val="008D163F"/>
    <w:rsid w:val="008D2DB9"/>
    <w:rsid w:val="008D49EF"/>
    <w:rsid w:val="008D6049"/>
    <w:rsid w:val="008E0980"/>
    <w:rsid w:val="008E156B"/>
    <w:rsid w:val="008E265A"/>
    <w:rsid w:val="008E2725"/>
    <w:rsid w:val="008E27BD"/>
    <w:rsid w:val="008E4575"/>
    <w:rsid w:val="008E7EAE"/>
    <w:rsid w:val="008F0347"/>
    <w:rsid w:val="008F18FA"/>
    <w:rsid w:val="008F27AD"/>
    <w:rsid w:val="008F440B"/>
    <w:rsid w:val="008F5280"/>
    <w:rsid w:val="008F5AF8"/>
    <w:rsid w:val="008F5BA6"/>
    <w:rsid w:val="008F5D43"/>
    <w:rsid w:val="008F677C"/>
    <w:rsid w:val="008F6B34"/>
    <w:rsid w:val="008F7128"/>
    <w:rsid w:val="008F7DB5"/>
    <w:rsid w:val="00900308"/>
    <w:rsid w:val="00900915"/>
    <w:rsid w:val="0090627B"/>
    <w:rsid w:val="0091292B"/>
    <w:rsid w:val="009135B2"/>
    <w:rsid w:val="00917279"/>
    <w:rsid w:val="00920350"/>
    <w:rsid w:val="0092088E"/>
    <w:rsid w:val="009213B0"/>
    <w:rsid w:val="00921D44"/>
    <w:rsid w:val="00922D43"/>
    <w:rsid w:val="009232A2"/>
    <w:rsid w:val="00924DE7"/>
    <w:rsid w:val="00925849"/>
    <w:rsid w:val="009267BC"/>
    <w:rsid w:val="00926C3F"/>
    <w:rsid w:val="00927F03"/>
    <w:rsid w:val="0093050E"/>
    <w:rsid w:val="009305E3"/>
    <w:rsid w:val="00930998"/>
    <w:rsid w:val="00931216"/>
    <w:rsid w:val="009333C0"/>
    <w:rsid w:val="0093390B"/>
    <w:rsid w:val="00933E55"/>
    <w:rsid w:val="00934054"/>
    <w:rsid w:val="009342D4"/>
    <w:rsid w:val="0093483F"/>
    <w:rsid w:val="00934BAB"/>
    <w:rsid w:val="00936775"/>
    <w:rsid w:val="00936C9E"/>
    <w:rsid w:val="00942626"/>
    <w:rsid w:val="009454D1"/>
    <w:rsid w:val="00945B61"/>
    <w:rsid w:val="00946036"/>
    <w:rsid w:val="00950484"/>
    <w:rsid w:val="00951F4D"/>
    <w:rsid w:val="00954A77"/>
    <w:rsid w:val="009551C1"/>
    <w:rsid w:val="009560CE"/>
    <w:rsid w:val="00957057"/>
    <w:rsid w:val="00960871"/>
    <w:rsid w:val="00960B4C"/>
    <w:rsid w:val="009626EE"/>
    <w:rsid w:val="00962DDA"/>
    <w:rsid w:val="0096370E"/>
    <w:rsid w:val="00964CFC"/>
    <w:rsid w:val="0096705B"/>
    <w:rsid w:val="00967D3F"/>
    <w:rsid w:val="00971941"/>
    <w:rsid w:val="00972969"/>
    <w:rsid w:val="009731F2"/>
    <w:rsid w:val="009755FA"/>
    <w:rsid w:val="00981FFC"/>
    <w:rsid w:val="00983728"/>
    <w:rsid w:val="00984145"/>
    <w:rsid w:val="00985615"/>
    <w:rsid w:val="00986DC3"/>
    <w:rsid w:val="009924D3"/>
    <w:rsid w:val="00993E5F"/>
    <w:rsid w:val="00993E71"/>
    <w:rsid w:val="00994295"/>
    <w:rsid w:val="00994A3B"/>
    <w:rsid w:val="009A0DA2"/>
    <w:rsid w:val="009A3062"/>
    <w:rsid w:val="009A3FE8"/>
    <w:rsid w:val="009A549B"/>
    <w:rsid w:val="009A5C88"/>
    <w:rsid w:val="009B0629"/>
    <w:rsid w:val="009B0F3E"/>
    <w:rsid w:val="009B14A3"/>
    <w:rsid w:val="009B1EDD"/>
    <w:rsid w:val="009B2D11"/>
    <w:rsid w:val="009B3333"/>
    <w:rsid w:val="009B5127"/>
    <w:rsid w:val="009B5F81"/>
    <w:rsid w:val="009B6652"/>
    <w:rsid w:val="009B7BFF"/>
    <w:rsid w:val="009C000C"/>
    <w:rsid w:val="009C1B7F"/>
    <w:rsid w:val="009C34F4"/>
    <w:rsid w:val="009C4699"/>
    <w:rsid w:val="009C4B41"/>
    <w:rsid w:val="009C4F4A"/>
    <w:rsid w:val="009C5A52"/>
    <w:rsid w:val="009C601E"/>
    <w:rsid w:val="009C657E"/>
    <w:rsid w:val="009C7459"/>
    <w:rsid w:val="009D24CE"/>
    <w:rsid w:val="009D6E85"/>
    <w:rsid w:val="009E0A65"/>
    <w:rsid w:val="009E2E9E"/>
    <w:rsid w:val="009E30BC"/>
    <w:rsid w:val="009E4AC3"/>
    <w:rsid w:val="009F0CE9"/>
    <w:rsid w:val="009F5F49"/>
    <w:rsid w:val="009F5F4D"/>
    <w:rsid w:val="009F642F"/>
    <w:rsid w:val="009F75B5"/>
    <w:rsid w:val="00A016C5"/>
    <w:rsid w:val="00A02686"/>
    <w:rsid w:val="00A049EB"/>
    <w:rsid w:val="00A05F24"/>
    <w:rsid w:val="00A0646D"/>
    <w:rsid w:val="00A06B8C"/>
    <w:rsid w:val="00A07315"/>
    <w:rsid w:val="00A1006C"/>
    <w:rsid w:val="00A101CA"/>
    <w:rsid w:val="00A10A12"/>
    <w:rsid w:val="00A115DA"/>
    <w:rsid w:val="00A12CBF"/>
    <w:rsid w:val="00A15E09"/>
    <w:rsid w:val="00A207A3"/>
    <w:rsid w:val="00A21B3C"/>
    <w:rsid w:val="00A2231C"/>
    <w:rsid w:val="00A24A93"/>
    <w:rsid w:val="00A2583D"/>
    <w:rsid w:val="00A26B80"/>
    <w:rsid w:val="00A27660"/>
    <w:rsid w:val="00A27EB8"/>
    <w:rsid w:val="00A30568"/>
    <w:rsid w:val="00A305E8"/>
    <w:rsid w:val="00A313F5"/>
    <w:rsid w:val="00A318E0"/>
    <w:rsid w:val="00A329AD"/>
    <w:rsid w:val="00A36F5C"/>
    <w:rsid w:val="00A37A90"/>
    <w:rsid w:val="00A40E34"/>
    <w:rsid w:val="00A411BA"/>
    <w:rsid w:val="00A42081"/>
    <w:rsid w:val="00A43B17"/>
    <w:rsid w:val="00A43DDF"/>
    <w:rsid w:val="00A44376"/>
    <w:rsid w:val="00A44C3F"/>
    <w:rsid w:val="00A51D60"/>
    <w:rsid w:val="00A523FC"/>
    <w:rsid w:val="00A52A1A"/>
    <w:rsid w:val="00A53A24"/>
    <w:rsid w:val="00A53AEF"/>
    <w:rsid w:val="00A5411C"/>
    <w:rsid w:val="00A54FCC"/>
    <w:rsid w:val="00A55AE6"/>
    <w:rsid w:val="00A5774C"/>
    <w:rsid w:val="00A624BD"/>
    <w:rsid w:val="00A63D08"/>
    <w:rsid w:val="00A64333"/>
    <w:rsid w:val="00A64D35"/>
    <w:rsid w:val="00A66D26"/>
    <w:rsid w:val="00A6725A"/>
    <w:rsid w:val="00A727CB"/>
    <w:rsid w:val="00A730F8"/>
    <w:rsid w:val="00A7532C"/>
    <w:rsid w:val="00A772D9"/>
    <w:rsid w:val="00A80836"/>
    <w:rsid w:val="00A80B1C"/>
    <w:rsid w:val="00A81B23"/>
    <w:rsid w:val="00A8235A"/>
    <w:rsid w:val="00A83DC8"/>
    <w:rsid w:val="00A8465D"/>
    <w:rsid w:val="00A862C1"/>
    <w:rsid w:val="00A876E0"/>
    <w:rsid w:val="00A91D12"/>
    <w:rsid w:val="00A930D1"/>
    <w:rsid w:val="00A930F6"/>
    <w:rsid w:val="00A9322D"/>
    <w:rsid w:val="00A937E3"/>
    <w:rsid w:val="00A93949"/>
    <w:rsid w:val="00A96527"/>
    <w:rsid w:val="00A97D89"/>
    <w:rsid w:val="00AA351D"/>
    <w:rsid w:val="00AA47D1"/>
    <w:rsid w:val="00AA4EBD"/>
    <w:rsid w:val="00AA53A0"/>
    <w:rsid w:val="00AA6F96"/>
    <w:rsid w:val="00AA6FA5"/>
    <w:rsid w:val="00AB02F0"/>
    <w:rsid w:val="00AB149B"/>
    <w:rsid w:val="00AB212C"/>
    <w:rsid w:val="00AB303D"/>
    <w:rsid w:val="00AB4E91"/>
    <w:rsid w:val="00AB5F59"/>
    <w:rsid w:val="00AB721E"/>
    <w:rsid w:val="00AC14DD"/>
    <w:rsid w:val="00AC5370"/>
    <w:rsid w:val="00AC5ACA"/>
    <w:rsid w:val="00AC653C"/>
    <w:rsid w:val="00AD09CF"/>
    <w:rsid w:val="00AD10D7"/>
    <w:rsid w:val="00AD561D"/>
    <w:rsid w:val="00AD66B9"/>
    <w:rsid w:val="00AD70CE"/>
    <w:rsid w:val="00AD7E4E"/>
    <w:rsid w:val="00AE1C3A"/>
    <w:rsid w:val="00AE2010"/>
    <w:rsid w:val="00AE23DE"/>
    <w:rsid w:val="00AE33B3"/>
    <w:rsid w:val="00AE78A8"/>
    <w:rsid w:val="00AF0944"/>
    <w:rsid w:val="00AF6981"/>
    <w:rsid w:val="00AF7B4E"/>
    <w:rsid w:val="00B00406"/>
    <w:rsid w:val="00B01EF1"/>
    <w:rsid w:val="00B0362D"/>
    <w:rsid w:val="00B0437D"/>
    <w:rsid w:val="00B0467E"/>
    <w:rsid w:val="00B10B54"/>
    <w:rsid w:val="00B11040"/>
    <w:rsid w:val="00B11362"/>
    <w:rsid w:val="00B13745"/>
    <w:rsid w:val="00B14C3A"/>
    <w:rsid w:val="00B1591F"/>
    <w:rsid w:val="00B15C58"/>
    <w:rsid w:val="00B16772"/>
    <w:rsid w:val="00B16E12"/>
    <w:rsid w:val="00B17CD0"/>
    <w:rsid w:val="00B21638"/>
    <w:rsid w:val="00B21705"/>
    <w:rsid w:val="00B220B1"/>
    <w:rsid w:val="00B226D8"/>
    <w:rsid w:val="00B22B2E"/>
    <w:rsid w:val="00B22CB0"/>
    <w:rsid w:val="00B25527"/>
    <w:rsid w:val="00B2768F"/>
    <w:rsid w:val="00B27746"/>
    <w:rsid w:val="00B30C9D"/>
    <w:rsid w:val="00B31534"/>
    <w:rsid w:val="00B327DE"/>
    <w:rsid w:val="00B34DE7"/>
    <w:rsid w:val="00B35D3E"/>
    <w:rsid w:val="00B366F5"/>
    <w:rsid w:val="00B40E60"/>
    <w:rsid w:val="00B41864"/>
    <w:rsid w:val="00B43FDC"/>
    <w:rsid w:val="00B46430"/>
    <w:rsid w:val="00B473CC"/>
    <w:rsid w:val="00B476D7"/>
    <w:rsid w:val="00B47CC3"/>
    <w:rsid w:val="00B5494A"/>
    <w:rsid w:val="00B549B2"/>
    <w:rsid w:val="00B54BB3"/>
    <w:rsid w:val="00B54E5F"/>
    <w:rsid w:val="00B561C0"/>
    <w:rsid w:val="00B56CD0"/>
    <w:rsid w:val="00B60DAA"/>
    <w:rsid w:val="00B617AD"/>
    <w:rsid w:val="00B62FA6"/>
    <w:rsid w:val="00B65932"/>
    <w:rsid w:val="00B65B44"/>
    <w:rsid w:val="00B6634E"/>
    <w:rsid w:val="00B725B8"/>
    <w:rsid w:val="00B731B0"/>
    <w:rsid w:val="00B7615F"/>
    <w:rsid w:val="00B77042"/>
    <w:rsid w:val="00B80A73"/>
    <w:rsid w:val="00B817A4"/>
    <w:rsid w:val="00B81FD0"/>
    <w:rsid w:val="00B84830"/>
    <w:rsid w:val="00B84AAF"/>
    <w:rsid w:val="00B85ACC"/>
    <w:rsid w:val="00B87201"/>
    <w:rsid w:val="00B87A6C"/>
    <w:rsid w:val="00B91BB1"/>
    <w:rsid w:val="00B9200C"/>
    <w:rsid w:val="00B92C0F"/>
    <w:rsid w:val="00B950AF"/>
    <w:rsid w:val="00B96615"/>
    <w:rsid w:val="00B96794"/>
    <w:rsid w:val="00B970F9"/>
    <w:rsid w:val="00B976D3"/>
    <w:rsid w:val="00BA3173"/>
    <w:rsid w:val="00BA638B"/>
    <w:rsid w:val="00BA689B"/>
    <w:rsid w:val="00BA6A30"/>
    <w:rsid w:val="00BB0CDF"/>
    <w:rsid w:val="00BB1E9E"/>
    <w:rsid w:val="00BB2B72"/>
    <w:rsid w:val="00BB36CE"/>
    <w:rsid w:val="00BC111D"/>
    <w:rsid w:val="00BC36DD"/>
    <w:rsid w:val="00BC3CDC"/>
    <w:rsid w:val="00BC406C"/>
    <w:rsid w:val="00BC42A7"/>
    <w:rsid w:val="00BC4FCF"/>
    <w:rsid w:val="00BC70F2"/>
    <w:rsid w:val="00BC7950"/>
    <w:rsid w:val="00BE4BBF"/>
    <w:rsid w:val="00BE68D8"/>
    <w:rsid w:val="00BE6D3D"/>
    <w:rsid w:val="00BE6DE5"/>
    <w:rsid w:val="00BE7612"/>
    <w:rsid w:val="00BE787E"/>
    <w:rsid w:val="00BF000F"/>
    <w:rsid w:val="00BF3C16"/>
    <w:rsid w:val="00BF3E25"/>
    <w:rsid w:val="00BF49A2"/>
    <w:rsid w:val="00BF5571"/>
    <w:rsid w:val="00BF6958"/>
    <w:rsid w:val="00BF792F"/>
    <w:rsid w:val="00C0107C"/>
    <w:rsid w:val="00C01943"/>
    <w:rsid w:val="00C04B09"/>
    <w:rsid w:val="00C06045"/>
    <w:rsid w:val="00C12A6A"/>
    <w:rsid w:val="00C16923"/>
    <w:rsid w:val="00C16CC0"/>
    <w:rsid w:val="00C17893"/>
    <w:rsid w:val="00C20223"/>
    <w:rsid w:val="00C20597"/>
    <w:rsid w:val="00C21BA6"/>
    <w:rsid w:val="00C229D8"/>
    <w:rsid w:val="00C22A29"/>
    <w:rsid w:val="00C24CA2"/>
    <w:rsid w:val="00C2531B"/>
    <w:rsid w:val="00C31319"/>
    <w:rsid w:val="00C3188C"/>
    <w:rsid w:val="00C336E0"/>
    <w:rsid w:val="00C36689"/>
    <w:rsid w:val="00C36C64"/>
    <w:rsid w:val="00C37D6F"/>
    <w:rsid w:val="00C41200"/>
    <w:rsid w:val="00C415C6"/>
    <w:rsid w:val="00C428E9"/>
    <w:rsid w:val="00C436A0"/>
    <w:rsid w:val="00C448EA"/>
    <w:rsid w:val="00C44DFB"/>
    <w:rsid w:val="00C45DCC"/>
    <w:rsid w:val="00C46CD4"/>
    <w:rsid w:val="00C4781F"/>
    <w:rsid w:val="00C47A2C"/>
    <w:rsid w:val="00C505D2"/>
    <w:rsid w:val="00C506E5"/>
    <w:rsid w:val="00C516CA"/>
    <w:rsid w:val="00C517B2"/>
    <w:rsid w:val="00C520C2"/>
    <w:rsid w:val="00C529ED"/>
    <w:rsid w:val="00C554D9"/>
    <w:rsid w:val="00C61CAB"/>
    <w:rsid w:val="00C62714"/>
    <w:rsid w:val="00C6288B"/>
    <w:rsid w:val="00C62CB2"/>
    <w:rsid w:val="00C65AA5"/>
    <w:rsid w:val="00C6709E"/>
    <w:rsid w:val="00C67E57"/>
    <w:rsid w:val="00C71EE1"/>
    <w:rsid w:val="00C720FC"/>
    <w:rsid w:val="00C818A2"/>
    <w:rsid w:val="00C823F4"/>
    <w:rsid w:val="00C82446"/>
    <w:rsid w:val="00C84084"/>
    <w:rsid w:val="00C85112"/>
    <w:rsid w:val="00C852DD"/>
    <w:rsid w:val="00C85958"/>
    <w:rsid w:val="00C91D76"/>
    <w:rsid w:val="00C9270B"/>
    <w:rsid w:val="00C92E88"/>
    <w:rsid w:val="00C93404"/>
    <w:rsid w:val="00C93EEB"/>
    <w:rsid w:val="00C94B81"/>
    <w:rsid w:val="00C954D3"/>
    <w:rsid w:val="00C958F7"/>
    <w:rsid w:val="00C97ED2"/>
    <w:rsid w:val="00CA0169"/>
    <w:rsid w:val="00CA0491"/>
    <w:rsid w:val="00CA1306"/>
    <w:rsid w:val="00CA1E88"/>
    <w:rsid w:val="00CA20F5"/>
    <w:rsid w:val="00CA2F5E"/>
    <w:rsid w:val="00CA32E9"/>
    <w:rsid w:val="00CA4F18"/>
    <w:rsid w:val="00CA6BCF"/>
    <w:rsid w:val="00CA7BA1"/>
    <w:rsid w:val="00CB21FD"/>
    <w:rsid w:val="00CB2E9C"/>
    <w:rsid w:val="00CB5AB9"/>
    <w:rsid w:val="00CB5D75"/>
    <w:rsid w:val="00CB5E0D"/>
    <w:rsid w:val="00CB6E41"/>
    <w:rsid w:val="00CC1344"/>
    <w:rsid w:val="00CC437B"/>
    <w:rsid w:val="00CC5C08"/>
    <w:rsid w:val="00CC5E3D"/>
    <w:rsid w:val="00CD2E7A"/>
    <w:rsid w:val="00CD4D91"/>
    <w:rsid w:val="00CE00EF"/>
    <w:rsid w:val="00CE02A6"/>
    <w:rsid w:val="00CE073B"/>
    <w:rsid w:val="00CE1610"/>
    <w:rsid w:val="00CE2EBD"/>
    <w:rsid w:val="00CE440C"/>
    <w:rsid w:val="00CE56B1"/>
    <w:rsid w:val="00CE59BA"/>
    <w:rsid w:val="00CE6708"/>
    <w:rsid w:val="00CF15FC"/>
    <w:rsid w:val="00CF1BD7"/>
    <w:rsid w:val="00CF2BE4"/>
    <w:rsid w:val="00CF442A"/>
    <w:rsid w:val="00CF60A5"/>
    <w:rsid w:val="00D00275"/>
    <w:rsid w:val="00D00A22"/>
    <w:rsid w:val="00D012B1"/>
    <w:rsid w:val="00D03AD6"/>
    <w:rsid w:val="00D05AB3"/>
    <w:rsid w:val="00D06AA1"/>
    <w:rsid w:val="00D078E6"/>
    <w:rsid w:val="00D11F70"/>
    <w:rsid w:val="00D12CE8"/>
    <w:rsid w:val="00D14C1E"/>
    <w:rsid w:val="00D20B38"/>
    <w:rsid w:val="00D23706"/>
    <w:rsid w:val="00D23A34"/>
    <w:rsid w:val="00D23A3A"/>
    <w:rsid w:val="00D24C8E"/>
    <w:rsid w:val="00D25A45"/>
    <w:rsid w:val="00D3051F"/>
    <w:rsid w:val="00D3529D"/>
    <w:rsid w:val="00D35EE2"/>
    <w:rsid w:val="00D361F2"/>
    <w:rsid w:val="00D4103B"/>
    <w:rsid w:val="00D44827"/>
    <w:rsid w:val="00D45C18"/>
    <w:rsid w:val="00D50857"/>
    <w:rsid w:val="00D515F8"/>
    <w:rsid w:val="00D5203D"/>
    <w:rsid w:val="00D528F0"/>
    <w:rsid w:val="00D5364B"/>
    <w:rsid w:val="00D5502A"/>
    <w:rsid w:val="00D554A3"/>
    <w:rsid w:val="00D5645D"/>
    <w:rsid w:val="00D568B4"/>
    <w:rsid w:val="00D57E1B"/>
    <w:rsid w:val="00D604A5"/>
    <w:rsid w:val="00D63C60"/>
    <w:rsid w:val="00D6570D"/>
    <w:rsid w:val="00D65C88"/>
    <w:rsid w:val="00D65FA5"/>
    <w:rsid w:val="00D71BDD"/>
    <w:rsid w:val="00D73687"/>
    <w:rsid w:val="00D75985"/>
    <w:rsid w:val="00D83260"/>
    <w:rsid w:val="00D83D18"/>
    <w:rsid w:val="00D84B79"/>
    <w:rsid w:val="00D901B2"/>
    <w:rsid w:val="00D90A42"/>
    <w:rsid w:val="00D90D00"/>
    <w:rsid w:val="00D9355A"/>
    <w:rsid w:val="00D951F0"/>
    <w:rsid w:val="00D95420"/>
    <w:rsid w:val="00D95D8B"/>
    <w:rsid w:val="00D97DA3"/>
    <w:rsid w:val="00DA0729"/>
    <w:rsid w:val="00DA13C2"/>
    <w:rsid w:val="00DA19C7"/>
    <w:rsid w:val="00DA2D52"/>
    <w:rsid w:val="00DB1505"/>
    <w:rsid w:val="00DB2E62"/>
    <w:rsid w:val="00DB47D1"/>
    <w:rsid w:val="00DB6D53"/>
    <w:rsid w:val="00DC0CA9"/>
    <w:rsid w:val="00DC2332"/>
    <w:rsid w:val="00DC3297"/>
    <w:rsid w:val="00DC502B"/>
    <w:rsid w:val="00DC5E31"/>
    <w:rsid w:val="00DD1C9B"/>
    <w:rsid w:val="00DD23C7"/>
    <w:rsid w:val="00DD24B6"/>
    <w:rsid w:val="00DD2885"/>
    <w:rsid w:val="00DD3887"/>
    <w:rsid w:val="00DD38A9"/>
    <w:rsid w:val="00DD467D"/>
    <w:rsid w:val="00DD645B"/>
    <w:rsid w:val="00DD7BAE"/>
    <w:rsid w:val="00DE11F5"/>
    <w:rsid w:val="00DE1AAA"/>
    <w:rsid w:val="00DE3433"/>
    <w:rsid w:val="00DE398F"/>
    <w:rsid w:val="00DE5CA9"/>
    <w:rsid w:val="00DF0524"/>
    <w:rsid w:val="00DF295E"/>
    <w:rsid w:val="00DF3C91"/>
    <w:rsid w:val="00DF4501"/>
    <w:rsid w:val="00DF4CA6"/>
    <w:rsid w:val="00DF522B"/>
    <w:rsid w:val="00DF5B45"/>
    <w:rsid w:val="00DF6076"/>
    <w:rsid w:val="00DF6E07"/>
    <w:rsid w:val="00DF76B6"/>
    <w:rsid w:val="00E00E0B"/>
    <w:rsid w:val="00E01CF8"/>
    <w:rsid w:val="00E02589"/>
    <w:rsid w:val="00E02CF8"/>
    <w:rsid w:val="00E0797A"/>
    <w:rsid w:val="00E12104"/>
    <w:rsid w:val="00E13D06"/>
    <w:rsid w:val="00E16976"/>
    <w:rsid w:val="00E25604"/>
    <w:rsid w:val="00E2620A"/>
    <w:rsid w:val="00E27834"/>
    <w:rsid w:val="00E30315"/>
    <w:rsid w:val="00E30697"/>
    <w:rsid w:val="00E31C20"/>
    <w:rsid w:val="00E34E12"/>
    <w:rsid w:val="00E3605F"/>
    <w:rsid w:val="00E37144"/>
    <w:rsid w:val="00E375F8"/>
    <w:rsid w:val="00E37B50"/>
    <w:rsid w:val="00E40EC3"/>
    <w:rsid w:val="00E41574"/>
    <w:rsid w:val="00E41703"/>
    <w:rsid w:val="00E41F97"/>
    <w:rsid w:val="00E43EA8"/>
    <w:rsid w:val="00E45513"/>
    <w:rsid w:val="00E462BB"/>
    <w:rsid w:val="00E462D5"/>
    <w:rsid w:val="00E503CD"/>
    <w:rsid w:val="00E5238A"/>
    <w:rsid w:val="00E564C3"/>
    <w:rsid w:val="00E571BF"/>
    <w:rsid w:val="00E57A6B"/>
    <w:rsid w:val="00E617B6"/>
    <w:rsid w:val="00E62D2E"/>
    <w:rsid w:val="00E6482B"/>
    <w:rsid w:val="00E6518B"/>
    <w:rsid w:val="00E720F2"/>
    <w:rsid w:val="00E74CA0"/>
    <w:rsid w:val="00E752C7"/>
    <w:rsid w:val="00E759BE"/>
    <w:rsid w:val="00E8215D"/>
    <w:rsid w:val="00E85A9C"/>
    <w:rsid w:val="00E87511"/>
    <w:rsid w:val="00E91147"/>
    <w:rsid w:val="00E91D1E"/>
    <w:rsid w:val="00E91DAA"/>
    <w:rsid w:val="00E92E9C"/>
    <w:rsid w:val="00E9361E"/>
    <w:rsid w:val="00E962C6"/>
    <w:rsid w:val="00EA0C26"/>
    <w:rsid w:val="00EA0CD8"/>
    <w:rsid w:val="00EA2EE1"/>
    <w:rsid w:val="00EA6A68"/>
    <w:rsid w:val="00EB39D1"/>
    <w:rsid w:val="00EB478C"/>
    <w:rsid w:val="00EB4FDA"/>
    <w:rsid w:val="00EB6250"/>
    <w:rsid w:val="00EB6A95"/>
    <w:rsid w:val="00EB7C5B"/>
    <w:rsid w:val="00EC2224"/>
    <w:rsid w:val="00EC2A64"/>
    <w:rsid w:val="00EC54FE"/>
    <w:rsid w:val="00EC6436"/>
    <w:rsid w:val="00EC7D33"/>
    <w:rsid w:val="00ED064D"/>
    <w:rsid w:val="00ED15F3"/>
    <w:rsid w:val="00ED202B"/>
    <w:rsid w:val="00ED3440"/>
    <w:rsid w:val="00ED3DD9"/>
    <w:rsid w:val="00ED46C8"/>
    <w:rsid w:val="00ED5E86"/>
    <w:rsid w:val="00ED6205"/>
    <w:rsid w:val="00EE1BD1"/>
    <w:rsid w:val="00EE421F"/>
    <w:rsid w:val="00EE4C93"/>
    <w:rsid w:val="00EE524F"/>
    <w:rsid w:val="00EE5DEA"/>
    <w:rsid w:val="00EE6237"/>
    <w:rsid w:val="00EE63DF"/>
    <w:rsid w:val="00EE6DA6"/>
    <w:rsid w:val="00EF374D"/>
    <w:rsid w:val="00EF388E"/>
    <w:rsid w:val="00EF398C"/>
    <w:rsid w:val="00EF54DA"/>
    <w:rsid w:val="00F0297B"/>
    <w:rsid w:val="00F04C33"/>
    <w:rsid w:val="00F0563F"/>
    <w:rsid w:val="00F06F71"/>
    <w:rsid w:val="00F10303"/>
    <w:rsid w:val="00F115DC"/>
    <w:rsid w:val="00F1520A"/>
    <w:rsid w:val="00F1532B"/>
    <w:rsid w:val="00F17E93"/>
    <w:rsid w:val="00F20137"/>
    <w:rsid w:val="00F20FD2"/>
    <w:rsid w:val="00F2185F"/>
    <w:rsid w:val="00F21F82"/>
    <w:rsid w:val="00F231AD"/>
    <w:rsid w:val="00F261B4"/>
    <w:rsid w:val="00F27275"/>
    <w:rsid w:val="00F27428"/>
    <w:rsid w:val="00F301F7"/>
    <w:rsid w:val="00F32660"/>
    <w:rsid w:val="00F32ABE"/>
    <w:rsid w:val="00F33B00"/>
    <w:rsid w:val="00F33EC8"/>
    <w:rsid w:val="00F35936"/>
    <w:rsid w:val="00F36574"/>
    <w:rsid w:val="00F36716"/>
    <w:rsid w:val="00F43395"/>
    <w:rsid w:val="00F43497"/>
    <w:rsid w:val="00F43688"/>
    <w:rsid w:val="00F43C8C"/>
    <w:rsid w:val="00F504B4"/>
    <w:rsid w:val="00F541DB"/>
    <w:rsid w:val="00F602D7"/>
    <w:rsid w:val="00F604EA"/>
    <w:rsid w:val="00F6113B"/>
    <w:rsid w:val="00F61F36"/>
    <w:rsid w:val="00F70E22"/>
    <w:rsid w:val="00F73DEE"/>
    <w:rsid w:val="00F7411C"/>
    <w:rsid w:val="00F746DC"/>
    <w:rsid w:val="00F74A96"/>
    <w:rsid w:val="00F764A8"/>
    <w:rsid w:val="00F765A9"/>
    <w:rsid w:val="00F80526"/>
    <w:rsid w:val="00F80CA8"/>
    <w:rsid w:val="00F81E53"/>
    <w:rsid w:val="00F85F92"/>
    <w:rsid w:val="00F91B11"/>
    <w:rsid w:val="00F91C1B"/>
    <w:rsid w:val="00F94C32"/>
    <w:rsid w:val="00FA0116"/>
    <w:rsid w:val="00FA0EAE"/>
    <w:rsid w:val="00FA2946"/>
    <w:rsid w:val="00FA376B"/>
    <w:rsid w:val="00FA435A"/>
    <w:rsid w:val="00FA4917"/>
    <w:rsid w:val="00FA4A0E"/>
    <w:rsid w:val="00FA55A3"/>
    <w:rsid w:val="00FA6D44"/>
    <w:rsid w:val="00FA7D90"/>
    <w:rsid w:val="00FB498C"/>
    <w:rsid w:val="00FB630D"/>
    <w:rsid w:val="00FB677F"/>
    <w:rsid w:val="00FC11E7"/>
    <w:rsid w:val="00FC5A86"/>
    <w:rsid w:val="00FC6B73"/>
    <w:rsid w:val="00FD2D82"/>
    <w:rsid w:val="00FD34A6"/>
    <w:rsid w:val="00FE0477"/>
    <w:rsid w:val="00FE0B3B"/>
    <w:rsid w:val="00FE1FD8"/>
    <w:rsid w:val="00FE3607"/>
    <w:rsid w:val="00FE4EA9"/>
    <w:rsid w:val="00FE55E3"/>
    <w:rsid w:val="00FE5E8C"/>
    <w:rsid w:val="00FF2BDC"/>
    <w:rsid w:val="00FF6018"/>
    <w:rsid w:val="00FF67F3"/>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5FC3B"/>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1BF"/>
    <w:pPr>
      <w:spacing w:after="120"/>
      <w:ind w:left="624"/>
    </w:pPr>
  </w:style>
  <w:style w:type="paragraph" w:styleId="Heading1">
    <w:name w:val="heading 1"/>
    <w:basedOn w:val="Normal"/>
    <w:next w:val="Normal"/>
    <w:link w:val="Heading1Char"/>
    <w:uiPriority w:val="9"/>
    <w:qFormat/>
    <w:rsid w:val="00EA0C26"/>
    <w:pPr>
      <w:keepNext/>
      <w:keepLines/>
      <w:numPr>
        <w:numId w:val="2"/>
      </w:numPr>
      <w:spacing w:before="200"/>
      <w:ind w:left="567" w:hanging="567"/>
      <w:outlineLvl w:val="0"/>
    </w:pPr>
    <w:rPr>
      <w:rFonts w:eastAsiaTheme="majorEastAsia" w:cstheme="majorBidi"/>
      <w:b/>
      <w:bCs/>
      <w:color w:val="7C2529"/>
      <w:sz w:val="28"/>
      <w:szCs w:val="26"/>
    </w:rPr>
  </w:style>
  <w:style w:type="paragraph" w:styleId="Heading2">
    <w:name w:val="heading 2"/>
    <w:basedOn w:val="Normal"/>
    <w:next w:val="Normal"/>
    <w:link w:val="Heading2Char"/>
    <w:uiPriority w:val="9"/>
    <w:unhideWhenUsed/>
    <w:qFormat/>
    <w:rsid w:val="00EA0C26"/>
    <w:pPr>
      <w:keepNext/>
      <w:keepLines/>
      <w:numPr>
        <w:ilvl w:val="1"/>
        <w:numId w:val="2"/>
      </w:numPr>
      <w:spacing w:before="160"/>
      <w:ind w:left="567" w:hanging="567"/>
      <w:outlineLvl w:val="1"/>
    </w:pPr>
    <w:rPr>
      <w:rFonts w:eastAsiaTheme="majorEastAsia" w:cstheme="minorHAnsi"/>
      <w:b/>
      <w:bCs/>
      <w:color w:val="7C2529"/>
    </w:rPr>
  </w:style>
  <w:style w:type="paragraph" w:styleId="Heading3">
    <w:name w:val="heading 3"/>
    <w:basedOn w:val="Normal"/>
    <w:next w:val="Normal"/>
    <w:link w:val="Heading3Char"/>
    <w:uiPriority w:val="9"/>
    <w:unhideWhenUsed/>
    <w:qFormat/>
    <w:rsid w:val="003044A1"/>
    <w:pPr>
      <w:spacing w:before="120" w:after="80"/>
      <w:outlineLvl w:val="2"/>
    </w:pPr>
    <w:rPr>
      <w:rFonts w:cs="Calibri"/>
      <w:b/>
      <w:bCs/>
      <w:i/>
      <w:iCs/>
      <w:sz w:val="20"/>
      <w:szCs w:val="20"/>
      <w:u w:val="single"/>
    </w:rPr>
  </w:style>
  <w:style w:type="paragraph" w:styleId="Heading4">
    <w:name w:val="heading 4"/>
    <w:basedOn w:val="Normal"/>
    <w:next w:val="Normal"/>
    <w:link w:val="Heading4Char"/>
    <w:uiPriority w:val="9"/>
    <w:semiHidden/>
    <w:unhideWhenUsed/>
    <w:qFormat/>
    <w:rsid w:val="0039315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023CA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uiPriority w:val="99"/>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contextualSpacing/>
    </w:pPr>
  </w:style>
  <w:style w:type="character" w:customStyle="1" w:styleId="highlight">
    <w:name w:val="highlight"/>
    <w:rsid w:val="00B77042"/>
  </w:style>
  <w:style w:type="numbering" w:customStyle="1" w:styleId="Headings">
    <w:name w:val="Headings"/>
    <w:rsid w:val="00C16CC0"/>
    <w:pPr>
      <w:numPr>
        <w:numId w:val="1"/>
      </w:numPr>
    </w:pPr>
  </w:style>
  <w:style w:type="character" w:customStyle="1" w:styleId="Heading1Char">
    <w:name w:val="Heading 1 Char"/>
    <w:basedOn w:val="DefaultParagraphFont"/>
    <w:link w:val="Heading1"/>
    <w:uiPriority w:val="9"/>
    <w:rsid w:val="00EA0C26"/>
    <w:rPr>
      <w:rFonts w:eastAsiaTheme="majorEastAsia" w:cstheme="majorBidi"/>
      <w:b/>
      <w:bCs/>
      <w:color w:val="7C2529"/>
      <w:sz w:val="28"/>
      <w:szCs w:val="26"/>
    </w:rPr>
  </w:style>
  <w:style w:type="character" w:customStyle="1" w:styleId="Heading2Char">
    <w:name w:val="Heading 2 Char"/>
    <w:basedOn w:val="DefaultParagraphFont"/>
    <w:link w:val="Heading2"/>
    <w:uiPriority w:val="9"/>
    <w:rsid w:val="00EA0C26"/>
    <w:rPr>
      <w:rFonts w:eastAsiaTheme="majorEastAsia" w:cstheme="minorHAnsi"/>
      <w:b/>
      <w:bCs/>
      <w:color w:val="7C2529"/>
    </w:rPr>
  </w:style>
  <w:style w:type="paragraph" w:styleId="FootnoteText">
    <w:name w:val="footnote text"/>
    <w:basedOn w:val="Normal"/>
    <w:link w:val="FootnoteTextChar"/>
    <w:rsid w:val="006D3873"/>
    <w:pPr>
      <w:spacing w:after="0"/>
    </w:pPr>
    <w:rPr>
      <w:sz w:val="20"/>
      <w:szCs w:val="20"/>
    </w:rPr>
  </w:style>
  <w:style w:type="character" w:customStyle="1" w:styleId="FootnoteTextChar">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customStyle="1" w:styleId="HeaderChar">
    <w:name w:val="Header Char"/>
    <w:basedOn w:val="DefaultParagraphFont"/>
    <w:link w:val="Header"/>
    <w:uiPriority w:val="99"/>
    <w:rsid w:val="005326D3"/>
  </w:style>
  <w:style w:type="paragraph" w:styleId="TOC1">
    <w:name w:val="toc 1"/>
    <w:basedOn w:val="Normal"/>
    <w:next w:val="Normal"/>
    <w:autoRedefine/>
    <w:uiPriority w:val="39"/>
    <w:rsid w:val="009B5127"/>
    <w:pPr>
      <w:tabs>
        <w:tab w:val="left" w:pos="426"/>
        <w:tab w:val="right" w:leader="dot" w:pos="10194"/>
      </w:tabs>
      <w:spacing w:after="100"/>
      <w:ind w:left="0"/>
    </w:pPr>
    <w:rPr>
      <w:b/>
      <w:sz w:val="24"/>
    </w:rPr>
  </w:style>
  <w:style w:type="paragraph" w:styleId="TOC2">
    <w:name w:val="toc 2"/>
    <w:basedOn w:val="Normal"/>
    <w:next w:val="Normal"/>
    <w:autoRedefine/>
    <w:uiPriority w:val="39"/>
    <w:rsid w:val="0036025F"/>
    <w:pPr>
      <w:tabs>
        <w:tab w:val="left" w:pos="880"/>
        <w:tab w:val="right" w:leader="dot" w:pos="10194"/>
      </w:tabs>
      <w:spacing w:after="100"/>
      <w:ind w:left="426"/>
    </w:pPr>
  </w:style>
  <w:style w:type="paragraph" w:styleId="Title">
    <w:name w:val="Title"/>
    <w:basedOn w:val="Normal"/>
    <w:link w:val="TitleChar"/>
    <w:qFormat/>
    <w:rsid w:val="00C31319"/>
    <w:pPr>
      <w:spacing w:after="0"/>
      <w:ind w:left="0"/>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C31319"/>
    <w:rPr>
      <w:rFonts w:ascii="Times New Roman" w:eastAsia="Times New Roman" w:hAnsi="Times New Roman" w:cs="Times New Roman"/>
      <w:b/>
      <w:bCs/>
      <w:sz w:val="24"/>
      <w:szCs w:val="24"/>
      <w:lang w:eastAsia="en-US"/>
    </w:rPr>
  </w:style>
  <w:style w:type="paragraph" w:customStyle="1" w:styleId="Default">
    <w:name w:val="Default"/>
    <w:rsid w:val="00860EE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864"/>
    <w:rPr>
      <w:color w:val="605E5C"/>
      <w:shd w:val="clear" w:color="auto" w:fill="E1DFDD"/>
    </w:rPr>
  </w:style>
  <w:style w:type="character" w:customStyle="1" w:styleId="Heading9Char">
    <w:name w:val="Heading 9 Char"/>
    <w:basedOn w:val="DefaultParagraphFont"/>
    <w:link w:val="Heading9"/>
    <w:uiPriority w:val="99"/>
    <w:semiHidden/>
    <w:rsid w:val="00023CA9"/>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3044A1"/>
    <w:rPr>
      <w:rFonts w:cs="Calibri"/>
      <w:b/>
      <w:bCs/>
      <w:i/>
      <w:iCs/>
      <w:sz w:val="20"/>
      <w:szCs w:val="20"/>
      <w:u w:val="single"/>
    </w:rPr>
  </w:style>
  <w:style w:type="character" w:customStyle="1" w:styleId="number">
    <w:name w:val="number"/>
    <w:basedOn w:val="DefaultParagraphFont"/>
    <w:rsid w:val="00613306"/>
  </w:style>
  <w:style w:type="paragraph" w:styleId="BodyTextIndent3">
    <w:name w:val="Body Text Indent 3"/>
    <w:basedOn w:val="Normal"/>
    <w:link w:val="BodyTextIndent3Char"/>
    <w:rsid w:val="003409C4"/>
    <w:pPr>
      <w:overflowPunct w:val="0"/>
      <w:autoSpaceDE w:val="0"/>
      <w:autoSpaceDN w:val="0"/>
      <w:adjustRightInd w:val="0"/>
      <w:spacing w:after="0"/>
      <w:ind w:left="1"/>
      <w:jc w:val="both"/>
      <w:textAlignment w:val="baseline"/>
    </w:pPr>
    <w:rPr>
      <w:rFonts w:ascii="Calibri" w:eastAsia="Times New Roman" w:hAnsi="Calibri" w:cs="Times New Roman"/>
      <w:sz w:val="20"/>
      <w:szCs w:val="20"/>
    </w:rPr>
  </w:style>
  <w:style w:type="character" w:customStyle="1" w:styleId="BodyTextIndent3Char">
    <w:name w:val="Body Text Indent 3 Char"/>
    <w:basedOn w:val="DefaultParagraphFont"/>
    <w:link w:val="BodyTextIndent3"/>
    <w:rsid w:val="003409C4"/>
    <w:rPr>
      <w:rFonts w:ascii="Calibri" w:eastAsia="Times New Roman" w:hAnsi="Calibri" w:cs="Times New Roman"/>
      <w:sz w:val="20"/>
      <w:szCs w:val="20"/>
    </w:rPr>
  </w:style>
  <w:style w:type="character" w:customStyle="1" w:styleId="UnresolvedMention2">
    <w:name w:val="Unresolved Mention2"/>
    <w:basedOn w:val="DefaultParagraphFont"/>
    <w:uiPriority w:val="99"/>
    <w:semiHidden/>
    <w:unhideWhenUsed/>
    <w:rsid w:val="00FC11E7"/>
    <w:rPr>
      <w:color w:val="605E5C"/>
      <w:shd w:val="clear" w:color="auto" w:fill="E1DFDD"/>
    </w:rPr>
  </w:style>
  <w:style w:type="character" w:styleId="Strong">
    <w:name w:val="Strong"/>
    <w:uiPriority w:val="22"/>
    <w:qFormat/>
    <w:rsid w:val="00AC5ACA"/>
    <w:rPr>
      <w:b/>
      <w:bCs/>
    </w:rPr>
  </w:style>
  <w:style w:type="paragraph" w:customStyle="1" w:styleId="Pa2">
    <w:name w:val="Pa2"/>
    <w:basedOn w:val="Default"/>
    <w:next w:val="Default"/>
    <w:uiPriority w:val="99"/>
    <w:rsid w:val="007F550A"/>
    <w:pPr>
      <w:spacing w:line="161" w:lineRule="atLeast"/>
    </w:pPr>
    <w:rPr>
      <w:rFonts w:eastAsia="Times New Roman"/>
      <w:color w:val="auto"/>
    </w:rPr>
  </w:style>
  <w:style w:type="paragraph" w:customStyle="1" w:styleId="Pa6">
    <w:name w:val="Pa6"/>
    <w:basedOn w:val="Default"/>
    <w:next w:val="Default"/>
    <w:uiPriority w:val="99"/>
    <w:rsid w:val="007F550A"/>
    <w:pPr>
      <w:spacing w:line="161" w:lineRule="atLeast"/>
    </w:pPr>
    <w:rPr>
      <w:rFonts w:eastAsia="Times New Roman"/>
      <w:color w:val="auto"/>
    </w:rPr>
  </w:style>
  <w:style w:type="character" w:customStyle="1" w:styleId="apple-converted-space">
    <w:name w:val="apple-converted-space"/>
    <w:basedOn w:val="DefaultParagraphFont"/>
    <w:rsid w:val="00BA638B"/>
  </w:style>
  <w:style w:type="character" w:customStyle="1" w:styleId="UnresolvedMention3">
    <w:name w:val="Unresolved Mention3"/>
    <w:basedOn w:val="DefaultParagraphFont"/>
    <w:uiPriority w:val="99"/>
    <w:semiHidden/>
    <w:unhideWhenUsed/>
    <w:rsid w:val="00737594"/>
    <w:rPr>
      <w:color w:val="605E5C"/>
      <w:shd w:val="clear" w:color="auto" w:fill="E1DFDD"/>
    </w:rPr>
  </w:style>
  <w:style w:type="character" w:customStyle="1" w:styleId="Heading4Char">
    <w:name w:val="Heading 4 Char"/>
    <w:basedOn w:val="DefaultParagraphFont"/>
    <w:link w:val="Heading4"/>
    <w:uiPriority w:val="9"/>
    <w:semiHidden/>
    <w:rsid w:val="00393158"/>
    <w:rPr>
      <w:rFonts w:asciiTheme="majorHAnsi" w:eastAsiaTheme="majorEastAsia" w:hAnsiTheme="majorHAnsi" w:cstheme="majorBidi"/>
      <w:i/>
      <w:iCs/>
      <w:color w:val="365F91" w:themeColor="accent1" w:themeShade="BF"/>
    </w:rPr>
  </w:style>
  <w:style w:type="character" w:customStyle="1" w:styleId="UnresolvedMention4">
    <w:name w:val="Unresolved Mention4"/>
    <w:basedOn w:val="DefaultParagraphFont"/>
    <w:uiPriority w:val="99"/>
    <w:semiHidden/>
    <w:unhideWhenUsed/>
    <w:rsid w:val="00860C20"/>
    <w:rPr>
      <w:color w:val="605E5C"/>
      <w:shd w:val="clear" w:color="auto" w:fill="E1DFDD"/>
    </w:rPr>
  </w:style>
  <w:style w:type="character" w:styleId="CommentReference">
    <w:name w:val="annotation reference"/>
    <w:basedOn w:val="DefaultParagraphFont"/>
    <w:semiHidden/>
    <w:unhideWhenUsed/>
    <w:rsid w:val="00DB1505"/>
    <w:rPr>
      <w:sz w:val="16"/>
      <w:szCs w:val="16"/>
    </w:rPr>
  </w:style>
  <w:style w:type="paragraph" w:styleId="CommentText">
    <w:name w:val="annotation text"/>
    <w:basedOn w:val="Normal"/>
    <w:link w:val="CommentTextChar"/>
    <w:semiHidden/>
    <w:unhideWhenUsed/>
    <w:rsid w:val="00DB1505"/>
    <w:rPr>
      <w:sz w:val="20"/>
      <w:szCs w:val="20"/>
    </w:rPr>
  </w:style>
  <w:style w:type="character" w:customStyle="1" w:styleId="CommentTextChar">
    <w:name w:val="Comment Text Char"/>
    <w:basedOn w:val="DefaultParagraphFont"/>
    <w:link w:val="CommentText"/>
    <w:semiHidden/>
    <w:rsid w:val="00DB1505"/>
    <w:rPr>
      <w:sz w:val="20"/>
      <w:szCs w:val="20"/>
    </w:rPr>
  </w:style>
  <w:style w:type="paragraph" w:styleId="Revision">
    <w:name w:val="Revision"/>
    <w:hidden/>
    <w:uiPriority w:val="99"/>
    <w:semiHidden/>
    <w:rsid w:val="009C5A52"/>
  </w:style>
  <w:style w:type="character" w:styleId="UnresolvedMention">
    <w:name w:val="Unresolved Mention"/>
    <w:basedOn w:val="DefaultParagraphFont"/>
    <w:uiPriority w:val="99"/>
    <w:semiHidden/>
    <w:unhideWhenUsed/>
    <w:rsid w:val="00FB677F"/>
    <w:rPr>
      <w:color w:val="605E5C"/>
      <w:shd w:val="clear" w:color="auto" w:fill="E1DFDD"/>
    </w:rPr>
  </w:style>
  <w:style w:type="table" w:styleId="TableGrid">
    <w:name w:val="Table Grid"/>
    <w:basedOn w:val="TableNormal"/>
    <w:rsid w:val="003A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141121855">
      <w:bodyDiv w:val="1"/>
      <w:marLeft w:val="0"/>
      <w:marRight w:val="0"/>
      <w:marTop w:val="0"/>
      <w:marBottom w:val="0"/>
      <w:divBdr>
        <w:top w:val="none" w:sz="0" w:space="0" w:color="auto"/>
        <w:left w:val="none" w:sz="0" w:space="0" w:color="auto"/>
        <w:bottom w:val="none" w:sz="0" w:space="0" w:color="auto"/>
        <w:right w:val="none" w:sz="0" w:space="0" w:color="auto"/>
      </w:divBdr>
    </w:div>
    <w:div w:id="291404793">
      <w:bodyDiv w:val="1"/>
      <w:marLeft w:val="0"/>
      <w:marRight w:val="0"/>
      <w:marTop w:val="0"/>
      <w:marBottom w:val="0"/>
      <w:divBdr>
        <w:top w:val="none" w:sz="0" w:space="0" w:color="auto"/>
        <w:left w:val="none" w:sz="0" w:space="0" w:color="auto"/>
        <w:bottom w:val="none" w:sz="0" w:space="0" w:color="auto"/>
        <w:right w:val="none" w:sz="0" w:space="0" w:color="auto"/>
      </w:divBdr>
    </w:div>
    <w:div w:id="414739984">
      <w:bodyDiv w:val="1"/>
      <w:marLeft w:val="0"/>
      <w:marRight w:val="0"/>
      <w:marTop w:val="0"/>
      <w:marBottom w:val="0"/>
      <w:divBdr>
        <w:top w:val="none" w:sz="0" w:space="0" w:color="auto"/>
        <w:left w:val="none" w:sz="0" w:space="0" w:color="auto"/>
        <w:bottom w:val="none" w:sz="0" w:space="0" w:color="auto"/>
        <w:right w:val="none" w:sz="0" w:space="0" w:color="auto"/>
      </w:divBdr>
    </w:div>
    <w:div w:id="462767945">
      <w:bodyDiv w:val="1"/>
      <w:marLeft w:val="0"/>
      <w:marRight w:val="0"/>
      <w:marTop w:val="0"/>
      <w:marBottom w:val="0"/>
      <w:divBdr>
        <w:top w:val="none" w:sz="0" w:space="0" w:color="auto"/>
        <w:left w:val="none" w:sz="0" w:space="0" w:color="auto"/>
        <w:bottom w:val="none" w:sz="0" w:space="0" w:color="auto"/>
        <w:right w:val="none" w:sz="0" w:space="0" w:color="auto"/>
      </w:divBdr>
    </w:div>
    <w:div w:id="559832540">
      <w:bodyDiv w:val="1"/>
      <w:marLeft w:val="0"/>
      <w:marRight w:val="0"/>
      <w:marTop w:val="0"/>
      <w:marBottom w:val="0"/>
      <w:divBdr>
        <w:top w:val="none" w:sz="0" w:space="0" w:color="auto"/>
        <w:left w:val="none" w:sz="0" w:space="0" w:color="auto"/>
        <w:bottom w:val="none" w:sz="0" w:space="0" w:color="auto"/>
        <w:right w:val="none" w:sz="0" w:space="0" w:color="auto"/>
      </w:divBdr>
    </w:div>
    <w:div w:id="687218206">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 w:id="864489408">
      <w:bodyDiv w:val="1"/>
      <w:marLeft w:val="0"/>
      <w:marRight w:val="0"/>
      <w:marTop w:val="0"/>
      <w:marBottom w:val="0"/>
      <w:divBdr>
        <w:top w:val="none" w:sz="0" w:space="0" w:color="auto"/>
        <w:left w:val="none" w:sz="0" w:space="0" w:color="auto"/>
        <w:bottom w:val="none" w:sz="0" w:space="0" w:color="auto"/>
        <w:right w:val="none" w:sz="0" w:space="0" w:color="auto"/>
      </w:divBdr>
    </w:div>
    <w:div w:id="1027292889">
      <w:bodyDiv w:val="1"/>
      <w:marLeft w:val="0"/>
      <w:marRight w:val="0"/>
      <w:marTop w:val="0"/>
      <w:marBottom w:val="0"/>
      <w:divBdr>
        <w:top w:val="none" w:sz="0" w:space="0" w:color="auto"/>
        <w:left w:val="none" w:sz="0" w:space="0" w:color="auto"/>
        <w:bottom w:val="none" w:sz="0" w:space="0" w:color="auto"/>
        <w:right w:val="none" w:sz="0" w:space="0" w:color="auto"/>
      </w:divBdr>
    </w:div>
    <w:div w:id="1070662270">
      <w:bodyDiv w:val="1"/>
      <w:marLeft w:val="0"/>
      <w:marRight w:val="0"/>
      <w:marTop w:val="0"/>
      <w:marBottom w:val="0"/>
      <w:divBdr>
        <w:top w:val="none" w:sz="0" w:space="0" w:color="auto"/>
        <w:left w:val="none" w:sz="0" w:space="0" w:color="auto"/>
        <w:bottom w:val="none" w:sz="0" w:space="0" w:color="auto"/>
        <w:right w:val="none" w:sz="0" w:space="0" w:color="auto"/>
      </w:divBdr>
    </w:div>
    <w:div w:id="1360084022">
      <w:bodyDiv w:val="1"/>
      <w:marLeft w:val="0"/>
      <w:marRight w:val="0"/>
      <w:marTop w:val="0"/>
      <w:marBottom w:val="0"/>
      <w:divBdr>
        <w:top w:val="none" w:sz="0" w:space="0" w:color="auto"/>
        <w:left w:val="none" w:sz="0" w:space="0" w:color="auto"/>
        <w:bottom w:val="none" w:sz="0" w:space="0" w:color="auto"/>
        <w:right w:val="none" w:sz="0" w:space="0" w:color="auto"/>
      </w:divBdr>
    </w:div>
    <w:div w:id="1436708334">
      <w:bodyDiv w:val="1"/>
      <w:marLeft w:val="0"/>
      <w:marRight w:val="0"/>
      <w:marTop w:val="0"/>
      <w:marBottom w:val="0"/>
      <w:divBdr>
        <w:top w:val="none" w:sz="0" w:space="0" w:color="auto"/>
        <w:left w:val="none" w:sz="0" w:space="0" w:color="auto"/>
        <w:bottom w:val="none" w:sz="0" w:space="0" w:color="auto"/>
        <w:right w:val="none" w:sz="0" w:space="0" w:color="auto"/>
      </w:divBdr>
    </w:div>
    <w:div w:id="1467626181">
      <w:bodyDiv w:val="1"/>
      <w:marLeft w:val="0"/>
      <w:marRight w:val="0"/>
      <w:marTop w:val="0"/>
      <w:marBottom w:val="0"/>
      <w:divBdr>
        <w:top w:val="none" w:sz="0" w:space="0" w:color="auto"/>
        <w:left w:val="none" w:sz="0" w:space="0" w:color="auto"/>
        <w:bottom w:val="none" w:sz="0" w:space="0" w:color="auto"/>
        <w:right w:val="none" w:sz="0" w:space="0" w:color="auto"/>
      </w:divBdr>
    </w:div>
    <w:div w:id="1476996044">
      <w:bodyDiv w:val="1"/>
      <w:marLeft w:val="0"/>
      <w:marRight w:val="0"/>
      <w:marTop w:val="0"/>
      <w:marBottom w:val="0"/>
      <w:divBdr>
        <w:top w:val="none" w:sz="0" w:space="0" w:color="auto"/>
        <w:left w:val="none" w:sz="0" w:space="0" w:color="auto"/>
        <w:bottom w:val="none" w:sz="0" w:space="0" w:color="auto"/>
        <w:right w:val="none" w:sz="0" w:space="0" w:color="auto"/>
      </w:divBdr>
      <w:divsChild>
        <w:div w:id="1478844053">
          <w:marLeft w:val="0"/>
          <w:marRight w:val="0"/>
          <w:marTop w:val="0"/>
          <w:marBottom w:val="0"/>
          <w:divBdr>
            <w:top w:val="none" w:sz="0" w:space="0" w:color="auto"/>
            <w:left w:val="none" w:sz="0" w:space="0" w:color="auto"/>
            <w:bottom w:val="none" w:sz="0" w:space="0" w:color="auto"/>
            <w:right w:val="none" w:sz="0" w:space="0" w:color="auto"/>
          </w:divBdr>
        </w:div>
        <w:div w:id="305741012">
          <w:marLeft w:val="0"/>
          <w:marRight w:val="0"/>
          <w:marTop w:val="0"/>
          <w:marBottom w:val="0"/>
          <w:divBdr>
            <w:top w:val="none" w:sz="0" w:space="0" w:color="auto"/>
            <w:left w:val="none" w:sz="0" w:space="0" w:color="auto"/>
            <w:bottom w:val="none" w:sz="0" w:space="0" w:color="auto"/>
            <w:right w:val="none" w:sz="0" w:space="0" w:color="auto"/>
          </w:divBdr>
        </w:div>
        <w:div w:id="1271551942">
          <w:marLeft w:val="0"/>
          <w:marRight w:val="0"/>
          <w:marTop w:val="0"/>
          <w:marBottom w:val="0"/>
          <w:divBdr>
            <w:top w:val="none" w:sz="0" w:space="0" w:color="auto"/>
            <w:left w:val="none" w:sz="0" w:space="0" w:color="auto"/>
            <w:bottom w:val="none" w:sz="0" w:space="0" w:color="auto"/>
            <w:right w:val="none" w:sz="0" w:space="0" w:color="auto"/>
          </w:divBdr>
          <w:divsChild>
            <w:div w:id="886183320">
              <w:marLeft w:val="0"/>
              <w:marRight w:val="0"/>
              <w:marTop w:val="0"/>
              <w:marBottom w:val="0"/>
              <w:divBdr>
                <w:top w:val="none" w:sz="0" w:space="0" w:color="auto"/>
                <w:left w:val="none" w:sz="0" w:space="0" w:color="auto"/>
                <w:bottom w:val="none" w:sz="0" w:space="0" w:color="auto"/>
                <w:right w:val="none" w:sz="0" w:space="0" w:color="auto"/>
              </w:divBdr>
            </w:div>
            <w:div w:id="1990674062">
              <w:marLeft w:val="0"/>
              <w:marRight w:val="0"/>
              <w:marTop w:val="0"/>
              <w:marBottom w:val="0"/>
              <w:divBdr>
                <w:top w:val="none" w:sz="0" w:space="0" w:color="auto"/>
                <w:left w:val="none" w:sz="0" w:space="0" w:color="auto"/>
                <w:bottom w:val="none" w:sz="0" w:space="0" w:color="auto"/>
                <w:right w:val="none" w:sz="0" w:space="0" w:color="auto"/>
              </w:divBdr>
            </w:div>
            <w:div w:id="1684673950">
              <w:marLeft w:val="0"/>
              <w:marRight w:val="0"/>
              <w:marTop w:val="0"/>
              <w:marBottom w:val="0"/>
              <w:divBdr>
                <w:top w:val="none" w:sz="0" w:space="0" w:color="auto"/>
                <w:left w:val="none" w:sz="0" w:space="0" w:color="auto"/>
                <w:bottom w:val="none" w:sz="0" w:space="0" w:color="auto"/>
                <w:right w:val="none" w:sz="0" w:space="0" w:color="auto"/>
              </w:divBdr>
            </w:div>
            <w:div w:id="1503013679">
              <w:marLeft w:val="0"/>
              <w:marRight w:val="0"/>
              <w:marTop w:val="0"/>
              <w:marBottom w:val="0"/>
              <w:divBdr>
                <w:top w:val="none" w:sz="0" w:space="0" w:color="auto"/>
                <w:left w:val="none" w:sz="0" w:space="0" w:color="auto"/>
                <w:bottom w:val="none" w:sz="0" w:space="0" w:color="auto"/>
                <w:right w:val="none" w:sz="0" w:space="0" w:color="auto"/>
              </w:divBdr>
            </w:div>
            <w:div w:id="819691094">
              <w:marLeft w:val="0"/>
              <w:marRight w:val="0"/>
              <w:marTop w:val="0"/>
              <w:marBottom w:val="0"/>
              <w:divBdr>
                <w:top w:val="none" w:sz="0" w:space="0" w:color="auto"/>
                <w:left w:val="none" w:sz="0" w:space="0" w:color="auto"/>
                <w:bottom w:val="none" w:sz="0" w:space="0" w:color="auto"/>
                <w:right w:val="none" w:sz="0" w:space="0" w:color="auto"/>
              </w:divBdr>
            </w:div>
            <w:div w:id="1490098085">
              <w:marLeft w:val="0"/>
              <w:marRight w:val="0"/>
              <w:marTop w:val="0"/>
              <w:marBottom w:val="0"/>
              <w:divBdr>
                <w:top w:val="none" w:sz="0" w:space="0" w:color="auto"/>
                <w:left w:val="none" w:sz="0" w:space="0" w:color="auto"/>
                <w:bottom w:val="none" w:sz="0" w:space="0" w:color="auto"/>
                <w:right w:val="none" w:sz="0" w:space="0" w:color="auto"/>
              </w:divBdr>
            </w:div>
            <w:div w:id="775641757">
              <w:marLeft w:val="0"/>
              <w:marRight w:val="0"/>
              <w:marTop w:val="0"/>
              <w:marBottom w:val="0"/>
              <w:divBdr>
                <w:top w:val="none" w:sz="0" w:space="0" w:color="auto"/>
                <w:left w:val="none" w:sz="0" w:space="0" w:color="auto"/>
                <w:bottom w:val="none" w:sz="0" w:space="0" w:color="auto"/>
                <w:right w:val="none" w:sz="0" w:space="0" w:color="auto"/>
              </w:divBdr>
            </w:div>
            <w:div w:id="1350451126">
              <w:marLeft w:val="0"/>
              <w:marRight w:val="0"/>
              <w:marTop w:val="0"/>
              <w:marBottom w:val="0"/>
              <w:divBdr>
                <w:top w:val="none" w:sz="0" w:space="0" w:color="auto"/>
                <w:left w:val="none" w:sz="0" w:space="0" w:color="auto"/>
                <w:bottom w:val="none" w:sz="0" w:space="0" w:color="auto"/>
                <w:right w:val="none" w:sz="0" w:space="0" w:color="auto"/>
              </w:divBdr>
            </w:div>
            <w:div w:id="1217083677">
              <w:marLeft w:val="0"/>
              <w:marRight w:val="0"/>
              <w:marTop w:val="0"/>
              <w:marBottom w:val="0"/>
              <w:divBdr>
                <w:top w:val="none" w:sz="0" w:space="0" w:color="auto"/>
                <w:left w:val="none" w:sz="0" w:space="0" w:color="auto"/>
                <w:bottom w:val="none" w:sz="0" w:space="0" w:color="auto"/>
                <w:right w:val="none" w:sz="0" w:space="0" w:color="auto"/>
              </w:divBdr>
            </w:div>
            <w:div w:id="431822830">
              <w:marLeft w:val="0"/>
              <w:marRight w:val="0"/>
              <w:marTop w:val="0"/>
              <w:marBottom w:val="0"/>
              <w:divBdr>
                <w:top w:val="none" w:sz="0" w:space="0" w:color="auto"/>
                <w:left w:val="none" w:sz="0" w:space="0" w:color="auto"/>
                <w:bottom w:val="none" w:sz="0" w:space="0" w:color="auto"/>
                <w:right w:val="none" w:sz="0" w:space="0" w:color="auto"/>
              </w:divBdr>
            </w:div>
            <w:div w:id="250354229">
              <w:marLeft w:val="0"/>
              <w:marRight w:val="0"/>
              <w:marTop w:val="0"/>
              <w:marBottom w:val="0"/>
              <w:divBdr>
                <w:top w:val="none" w:sz="0" w:space="0" w:color="auto"/>
                <w:left w:val="none" w:sz="0" w:space="0" w:color="auto"/>
                <w:bottom w:val="none" w:sz="0" w:space="0" w:color="auto"/>
                <w:right w:val="none" w:sz="0" w:space="0" w:color="auto"/>
              </w:divBdr>
            </w:div>
            <w:div w:id="1720589220">
              <w:marLeft w:val="0"/>
              <w:marRight w:val="0"/>
              <w:marTop w:val="0"/>
              <w:marBottom w:val="0"/>
              <w:divBdr>
                <w:top w:val="none" w:sz="0" w:space="0" w:color="auto"/>
                <w:left w:val="none" w:sz="0" w:space="0" w:color="auto"/>
                <w:bottom w:val="none" w:sz="0" w:space="0" w:color="auto"/>
                <w:right w:val="none" w:sz="0" w:space="0" w:color="auto"/>
              </w:divBdr>
            </w:div>
            <w:div w:id="18531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63630">
      <w:bodyDiv w:val="1"/>
      <w:marLeft w:val="0"/>
      <w:marRight w:val="0"/>
      <w:marTop w:val="0"/>
      <w:marBottom w:val="0"/>
      <w:divBdr>
        <w:top w:val="none" w:sz="0" w:space="0" w:color="auto"/>
        <w:left w:val="none" w:sz="0" w:space="0" w:color="auto"/>
        <w:bottom w:val="none" w:sz="0" w:space="0" w:color="auto"/>
        <w:right w:val="none" w:sz="0" w:space="0" w:color="auto"/>
      </w:divBdr>
    </w:div>
    <w:div w:id="203962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school-exclusion" TargetMode="External"/><Relationship Id="rId26" Type="http://schemas.openxmlformats.org/officeDocument/2006/relationships/hyperlink" Target="https://childlawadvice.org.uk/information-pages/school-exclusion/" TargetMode="External"/><Relationship Id="rId39" Type="http://schemas.openxmlformats.org/officeDocument/2006/relationships/hyperlink" Target="mailto:info@chetwynde.cumbria.sch.uk" TargetMode="External"/><Relationship Id="rId3" Type="http://schemas.openxmlformats.org/officeDocument/2006/relationships/customXml" Target="../customXml/item3.xml"/><Relationship Id="rId21" Type="http://schemas.openxmlformats.org/officeDocument/2006/relationships/hyperlink" Target="https://www.legislation.gov.uk/uksi/2012/1033/made" TargetMode="External"/><Relationship Id="rId34" Type="http://schemas.openxmlformats.org/officeDocument/2006/relationships/hyperlink" Target="https://assets.publishing.service.gov.uk/government/uploads/system/uploads/attachment_data/file/1162401/Suspension_and_permanent_exclusion_guidance_May_2023.pdf" TargetMode="External"/><Relationship Id="rId42"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hetwynde.co.uk/home/policies" TargetMode="External"/><Relationship Id="rId25" Type="http://schemas.openxmlformats.org/officeDocument/2006/relationships/hyperlink" Target="https://www.gov.uk/government/publications/school-exclusion" TargetMode="External"/><Relationship Id="rId33" Type="http://schemas.openxmlformats.org/officeDocument/2006/relationships/hyperlink" Target="https://councilfordisabledchildren.org.uk/about-us-0/networks/information-advice-and-support-services-network" TargetMode="External"/><Relationship Id="rId38" Type="http://schemas.openxmlformats.org/officeDocument/2006/relationships/hyperlink" Target="https://www.gov.uk/government/publications/school-exclusion"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uk/uksi/2012/1033/made" TargetMode="External"/><Relationship Id="rId29" Type="http://schemas.openxmlformats.org/officeDocument/2006/relationships/hyperlink" Target="https://legacy.westmorlandandfurness.gov.uk/council-democracy/accesstoinformation/internalreviewscomplaints.asp" TargetMode="External"/><Relationship Id="rId41"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school-exclusions-guide-for-parents" TargetMode="External"/><Relationship Id="rId32" Type="http://schemas.openxmlformats.org/officeDocument/2006/relationships/hyperlink" Target="https://assets.publishing.service.gov.uk/government/uploads/system/uploads/attachment_data/file/1162401/Suspension_and_permanent_exclusion_guidance_May_2023.pdf" TargetMode="External"/><Relationship Id="rId37" Type="http://schemas.openxmlformats.org/officeDocument/2006/relationships/hyperlink" Target="https://www.legislation.gov.uk/uksi/2024/208/made" TargetMode="External"/><Relationship Id="rId40" Type="http://schemas.openxmlformats.org/officeDocument/2006/relationships/hyperlink" Target="https://www.gov.uk/government/publications/behaviour-in-schools--2"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uk/ukpga/2006/40/section/100" TargetMode="External"/><Relationship Id="rId28" Type="http://schemas.openxmlformats.org/officeDocument/2006/relationships/hyperlink" Target="https://www.westmorlandandfurness.gov.uk/schools-and-education/inclusion-service/special-educational-needs-and-disabilities-information-advice-and-support-service-sendiass" TargetMode="External"/><Relationship Id="rId36" Type="http://schemas.openxmlformats.org/officeDocument/2006/relationships/hyperlink" Target="https://www.gov.uk/government/publications/keeping-children-safe-in-education--2" TargetMode="External"/><Relationship Id="rId10" Type="http://schemas.openxmlformats.org/officeDocument/2006/relationships/endnotes" Target="endnotes.xml"/><Relationship Id="rId19" Type="http://schemas.openxmlformats.org/officeDocument/2006/relationships/hyperlink" Target="https://www.legislation.gov.uk/ukpga/1996/56/section/576" TargetMode="External"/><Relationship Id="rId31" Type="http://schemas.openxmlformats.org/officeDocument/2006/relationships/image" Target="media/image3.png"/><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legislation.gov.uk/uksi/2012/1033/made" TargetMode="External"/><Relationship Id="rId27" Type="http://schemas.openxmlformats.org/officeDocument/2006/relationships/hyperlink" Target="http://www.ipsea.org.uk" TargetMode="External"/><Relationship Id="rId30" Type="http://schemas.openxmlformats.org/officeDocument/2006/relationships/hyperlink" Target="https://assets.publishing.service.gov.uk/government/uploads/system/uploads/attachment_data/file/1162401/Suspension_and_permanent_exclusion_guidance_May_2023.pdf" TargetMode="External"/><Relationship Id="rId35" Type="http://schemas.openxmlformats.org/officeDocument/2006/relationships/hyperlink" Target="https://assets.publishing.service.gov.uk/government/uploads/system/uploads/attachment_data/file/1162401/Suspension_and_permanent_exclusion_guidance_May_2023.pdf" TargetMode="External"/><Relationship Id="rId43" Type="http://schemas.openxmlformats.org/officeDocument/2006/relationships/hyperlink" Target="https://www.gov.uk/government/publications/mental-health-and-behaviour-in-school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10A8807E1F0747A7D0D82FFEA38AFA" ma:contentTypeVersion="6" ma:contentTypeDescription="Create a new document." ma:contentTypeScope="" ma:versionID="9519c36bc2b9555be219013a4afcec1c">
  <xsd:schema xmlns:xsd="http://www.w3.org/2001/XMLSchema" xmlns:xs="http://www.w3.org/2001/XMLSchema" xmlns:p="http://schemas.microsoft.com/office/2006/metadata/properties" xmlns:ns2="3ad256a1-3ff9-4336-9df5-3089ce3609a1" targetNamespace="http://schemas.microsoft.com/office/2006/metadata/properties" ma:root="true" ma:fieldsID="b78443c0107971f10e34098a42684240" ns2:_="">
    <xsd:import namespace="3ad256a1-3ff9-4336-9df5-3089ce360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56a1-3ff9-4336-9df5-3089ce360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4EA0-CB13-4519-8C3B-DE8D6D74F485}">
  <ds:schemaRefs>
    <ds:schemaRef ds:uri="http://schemas.microsoft.com/sharepoint/v3/contenttype/forms"/>
  </ds:schemaRefs>
</ds:datastoreItem>
</file>

<file path=customXml/itemProps2.xml><?xml version="1.0" encoding="utf-8"?>
<ds:datastoreItem xmlns:ds="http://schemas.openxmlformats.org/officeDocument/2006/customXml" ds:itemID="{9BE45472-0DB9-4368-AB1F-931C59025FF4}">
  <ds:schemaRefs>
    <ds:schemaRef ds:uri="http://purl.org/dc/elements/1.1/"/>
    <ds:schemaRef ds:uri="http://schemas.microsoft.com/office/2006/metadata/properties"/>
    <ds:schemaRef ds:uri="3ad256a1-3ff9-4336-9df5-3089ce3609a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F200502-36F4-439C-9E47-86C5D96DD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56a1-3ff9-4336-9df5-3089ce360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853F2-156E-4B01-A548-C3B23252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7351</Words>
  <Characters>41613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kym@kymallanhsc.co.uk;KAHSC Ltd</dc:creator>
  <cp:keywords>code, conduct, employees, schools,</cp:keywords>
  <cp:lastModifiedBy>India Jeynes</cp:lastModifiedBy>
  <cp:revision>2</cp:revision>
  <cp:lastPrinted>2019-08-02T09:24:00Z</cp:lastPrinted>
  <dcterms:created xsi:type="dcterms:W3CDTF">2025-12-02T09:47:00Z</dcterms:created>
  <dcterms:modified xsi:type="dcterms:W3CDTF">2025-12-02T09:47:00Z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0x0101005D10A8807E1F0747A7D0D82FFEA38AFA</vt:lpwstr>
  </property>
</Properties>
</file>